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95A" w:rsidRPr="00DC295A" w:rsidRDefault="00DC295A" w:rsidP="00DC295A">
      <w:pPr>
        <w:jc w:val="center"/>
        <w:rPr>
          <w:b/>
          <w:bCs/>
          <w:sz w:val="44"/>
          <w:szCs w:val="44"/>
          <w:lang w:val="cs-CZ"/>
        </w:rPr>
      </w:pPr>
      <w:r w:rsidRPr="00DC295A">
        <w:rPr>
          <w:b/>
          <w:bCs/>
          <w:noProof/>
          <w:sz w:val="44"/>
          <w:szCs w:val="44"/>
          <w:lang w:val="cs-CZ" w:eastAsia="cs-CZ"/>
        </w:rPr>
        <w:drawing>
          <wp:inline distT="0" distB="0" distL="0" distR="0" wp14:anchorId="28EDB2E4" wp14:editId="41F49B09">
            <wp:extent cx="632875" cy="637563"/>
            <wp:effectExtent l="0" t="0" r="0" b="0"/>
            <wp:docPr id="3" name="Obrázek 3" descr="C:\Users\gotmar\AppData\Local\Microsoft\Windows\INetCache\Content.Word\LOGO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tmar\AppData\Local\Microsoft\Windows\INetCache\Content.Word\LOGO B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05" cy="657237"/>
                    </a:xfrm>
                    <a:prstGeom prst="rect">
                      <a:avLst/>
                    </a:prstGeom>
                    <a:noFill/>
                    <a:ln>
                      <a:noFill/>
                    </a:ln>
                  </pic:spPr>
                </pic:pic>
              </a:graphicData>
            </a:graphic>
          </wp:inline>
        </w:drawing>
      </w:r>
      <w:r>
        <w:rPr>
          <w:b/>
          <w:bCs/>
          <w:sz w:val="44"/>
          <w:szCs w:val="44"/>
          <w:lang w:val="cs-CZ"/>
        </w:rPr>
        <w:t xml:space="preserve"> </w:t>
      </w:r>
      <w:r w:rsidR="00CC6ACE" w:rsidRPr="00DC295A">
        <w:rPr>
          <w:b/>
          <w:bCs/>
          <w:noProof/>
          <w:sz w:val="44"/>
          <w:szCs w:val="44"/>
          <w:lang w:val="cs-CZ" w:eastAsia="cs-CZ"/>
        </w:rPr>
        <w:drawing>
          <wp:inline distT="0" distB="0" distL="0" distR="0" wp14:anchorId="41C16EE7" wp14:editId="34C85B40">
            <wp:extent cx="1959066" cy="761859"/>
            <wp:effectExtent l="0" t="0" r="3175" b="635"/>
            <wp:docPr id="5" name="Obrázek 5" descr="C:\Users\gotmar\AppData\Local\Microsoft\Windows\INetCache\Content.Word\ČH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tmar\AppData\Local\Microsoft\Windows\INetCache\Content.Word\ČHS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951" cy="782425"/>
                    </a:xfrm>
                    <a:prstGeom prst="rect">
                      <a:avLst/>
                    </a:prstGeom>
                    <a:noFill/>
                    <a:ln>
                      <a:noFill/>
                    </a:ln>
                  </pic:spPr>
                </pic:pic>
              </a:graphicData>
            </a:graphic>
          </wp:inline>
        </w:drawing>
      </w:r>
      <w:r w:rsidRPr="00DC295A">
        <w:rPr>
          <w:b/>
          <w:bCs/>
          <w:sz w:val="44"/>
          <w:szCs w:val="44"/>
          <w:lang w:val="cs-CZ"/>
        </w:rPr>
        <w:t xml:space="preserve"> </w:t>
      </w:r>
      <w:r>
        <w:rPr>
          <w:b/>
          <w:bCs/>
          <w:sz w:val="44"/>
          <w:szCs w:val="44"/>
          <w:lang w:val="cs-CZ"/>
        </w:rPr>
        <w:t xml:space="preserve"> </w:t>
      </w:r>
      <w:r w:rsidR="00CC6ACE" w:rsidRPr="00DC295A">
        <w:rPr>
          <w:b/>
          <w:bCs/>
          <w:noProof/>
          <w:sz w:val="44"/>
          <w:szCs w:val="44"/>
          <w:lang w:val="cs-CZ" w:eastAsia="cs-CZ"/>
        </w:rPr>
        <w:drawing>
          <wp:inline distT="0" distB="0" distL="0" distR="0" wp14:anchorId="440ACDA6" wp14:editId="6D802BCC">
            <wp:extent cx="762000" cy="769856"/>
            <wp:effectExtent l="0" t="0" r="0" b="0"/>
            <wp:docPr id="4" name="Obrázek 4" descr="C:\Users\gotma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tmar\AppData\Local\Microsoft\Windows\INetCache\Content.Word\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423" cy="772304"/>
                    </a:xfrm>
                    <a:prstGeom prst="rect">
                      <a:avLst/>
                    </a:prstGeom>
                    <a:noFill/>
                    <a:ln>
                      <a:noFill/>
                    </a:ln>
                  </pic:spPr>
                </pic:pic>
              </a:graphicData>
            </a:graphic>
          </wp:inline>
        </w:drawing>
      </w:r>
      <w:r w:rsidRPr="00DC295A">
        <w:rPr>
          <w:b/>
          <w:bCs/>
          <w:sz w:val="44"/>
          <w:szCs w:val="44"/>
          <w:lang w:val="cs-CZ"/>
        </w:rPr>
        <w:t xml:space="preserve"> </w:t>
      </w:r>
      <w:r w:rsidR="00CC6ACE">
        <w:rPr>
          <w:b/>
          <w:bCs/>
          <w:noProof/>
          <w:sz w:val="44"/>
          <w:szCs w:val="44"/>
          <w:lang w:val="cs-CZ"/>
        </w:rPr>
        <w:t xml:space="preserve"> </w:t>
      </w:r>
      <w:r w:rsidR="00CC6ACE">
        <w:rPr>
          <w:b/>
          <w:bCs/>
          <w:noProof/>
          <w:sz w:val="44"/>
          <w:szCs w:val="44"/>
          <w:lang w:val="cs-CZ"/>
        </w:rPr>
        <w:drawing>
          <wp:inline distT="0" distB="0" distL="0" distR="0">
            <wp:extent cx="695325" cy="6953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345D62" w:rsidRDefault="00DC295A" w:rsidP="00E27E49">
      <w:pPr>
        <w:spacing w:after="0"/>
        <w:jc w:val="center"/>
        <w:rPr>
          <w:b/>
          <w:bCs/>
          <w:color w:val="002060"/>
          <w:sz w:val="44"/>
          <w:szCs w:val="44"/>
          <w:lang w:val="cs-CZ"/>
        </w:rPr>
      </w:pPr>
      <w:r w:rsidRPr="00DC295A">
        <w:rPr>
          <w:b/>
          <w:bCs/>
          <w:color w:val="002060"/>
          <w:sz w:val="44"/>
          <w:szCs w:val="44"/>
          <w:lang w:val="cs-CZ"/>
        </w:rPr>
        <w:t>PROPOZICE HASIČSKÉ VÝZVY V</w:t>
      </w:r>
      <w:r w:rsidR="00E27E49">
        <w:rPr>
          <w:b/>
          <w:bCs/>
          <w:color w:val="002060"/>
          <w:sz w:val="44"/>
          <w:szCs w:val="44"/>
          <w:lang w:val="cs-CZ"/>
        </w:rPr>
        <w:t> </w:t>
      </w:r>
      <w:r w:rsidRPr="00DC295A">
        <w:rPr>
          <w:b/>
          <w:bCs/>
          <w:color w:val="002060"/>
          <w:sz w:val="44"/>
          <w:szCs w:val="44"/>
          <w:lang w:val="cs-CZ"/>
        </w:rPr>
        <w:t>PĚTIBOJI</w:t>
      </w:r>
    </w:p>
    <w:p w:rsidR="00E27E49" w:rsidRDefault="00E27E49" w:rsidP="00E27E49">
      <w:pPr>
        <w:spacing w:after="0"/>
        <w:jc w:val="center"/>
        <w:rPr>
          <w:b/>
          <w:bCs/>
          <w:color w:val="002060"/>
          <w:sz w:val="44"/>
          <w:szCs w:val="44"/>
          <w:lang w:val="cs-CZ"/>
        </w:rPr>
      </w:pPr>
      <w:r>
        <w:rPr>
          <w:b/>
          <w:bCs/>
          <w:color w:val="002060"/>
          <w:sz w:val="44"/>
          <w:szCs w:val="44"/>
          <w:lang w:val="cs-CZ"/>
        </w:rPr>
        <w:t>„</w:t>
      </w:r>
      <w:r w:rsidR="000757AB">
        <w:rPr>
          <w:b/>
          <w:bCs/>
          <w:color w:val="002060"/>
          <w:sz w:val="44"/>
          <w:szCs w:val="44"/>
          <w:lang w:val="cs-CZ"/>
        </w:rPr>
        <w:t>HRADECKÝ</w:t>
      </w:r>
      <w:r w:rsidR="00FF4425">
        <w:rPr>
          <w:b/>
          <w:bCs/>
          <w:color w:val="002060"/>
          <w:sz w:val="44"/>
          <w:szCs w:val="44"/>
          <w:lang w:val="cs-CZ"/>
        </w:rPr>
        <w:t xml:space="preserve"> COMBAT</w:t>
      </w:r>
      <w:r w:rsidR="000757AB">
        <w:rPr>
          <w:b/>
          <w:bCs/>
          <w:color w:val="002060"/>
          <w:sz w:val="44"/>
          <w:szCs w:val="44"/>
          <w:lang w:val="cs-CZ"/>
        </w:rPr>
        <w:t xml:space="preserve"> </w:t>
      </w:r>
      <w:r>
        <w:rPr>
          <w:b/>
          <w:bCs/>
          <w:color w:val="002060"/>
          <w:sz w:val="44"/>
          <w:szCs w:val="44"/>
          <w:lang w:val="cs-CZ"/>
        </w:rPr>
        <w:t>C</w:t>
      </w:r>
      <w:r w:rsidR="000757AB">
        <w:rPr>
          <w:b/>
          <w:bCs/>
          <w:color w:val="002060"/>
          <w:sz w:val="44"/>
          <w:szCs w:val="44"/>
          <w:lang w:val="cs-CZ"/>
        </w:rPr>
        <w:t>HAL</w:t>
      </w:r>
      <w:r w:rsidR="002815C9">
        <w:rPr>
          <w:b/>
          <w:bCs/>
          <w:color w:val="002060"/>
          <w:sz w:val="44"/>
          <w:szCs w:val="44"/>
          <w:lang w:val="cs-CZ"/>
        </w:rPr>
        <w:t>L</w:t>
      </w:r>
      <w:r w:rsidR="000757AB">
        <w:rPr>
          <w:b/>
          <w:bCs/>
          <w:color w:val="002060"/>
          <w:sz w:val="44"/>
          <w:szCs w:val="44"/>
          <w:lang w:val="cs-CZ"/>
        </w:rPr>
        <w:t>ENGE</w:t>
      </w:r>
      <w:r w:rsidR="00FF4425">
        <w:rPr>
          <w:b/>
          <w:bCs/>
          <w:color w:val="002060"/>
          <w:sz w:val="44"/>
          <w:szCs w:val="44"/>
          <w:lang w:val="cs-CZ"/>
        </w:rPr>
        <w:t xml:space="preserve"> – MAROKÁNKA</w:t>
      </w:r>
      <w:r>
        <w:rPr>
          <w:b/>
          <w:bCs/>
          <w:color w:val="002060"/>
          <w:sz w:val="44"/>
          <w:szCs w:val="44"/>
          <w:lang w:val="cs-CZ"/>
        </w:rPr>
        <w:t>“</w:t>
      </w:r>
    </w:p>
    <w:p w:rsidR="00E27E49" w:rsidRPr="00DC295A" w:rsidRDefault="00E27E49" w:rsidP="00E27E49">
      <w:pPr>
        <w:spacing w:after="0"/>
        <w:jc w:val="center"/>
        <w:rPr>
          <w:b/>
          <w:bCs/>
          <w:color w:val="002060"/>
          <w:sz w:val="44"/>
          <w:szCs w:val="44"/>
          <w:lang w:val="cs-CZ"/>
        </w:rPr>
      </w:pPr>
    </w:p>
    <w:p w:rsidR="00345D62" w:rsidRDefault="00345D62" w:rsidP="00345D62">
      <w:pPr>
        <w:rPr>
          <w:sz w:val="24"/>
          <w:lang w:val="cs-CZ"/>
        </w:rPr>
      </w:pPr>
      <w:r w:rsidRPr="00DC295A">
        <w:rPr>
          <w:b/>
          <w:bCs/>
          <w:sz w:val="24"/>
          <w:lang w:val="cs-CZ"/>
        </w:rPr>
        <w:t>Pořadatel</w:t>
      </w:r>
      <w:r w:rsidR="00DC295A" w:rsidRPr="00DC295A">
        <w:rPr>
          <w:b/>
          <w:bCs/>
          <w:sz w:val="24"/>
          <w:lang w:val="cs-CZ"/>
        </w:rPr>
        <w:t>é</w:t>
      </w:r>
      <w:r w:rsidRPr="00DC295A">
        <w:rPr>
          <w:b/>
          <w:bCs/>
          <w:sz w:val="24"/>
          <w:lang w:val="cs-CZ"/>
        </w:rPr>
        <w:t xml:space="preserve">: </w:t>
      </w:r>
      <w:r w:rsidRPr="00DC295A">
        <w:rPr>
          <w:sz w:val="24"/>
          <w:lang w:val="cs-CZ"/>
        </w:rPr>
        <w:t>Česká hasičská spor</w:t>
      </w:r>
      <w:r w:rsidR="00DC295A">
        <w:rPr>
          <w:sz w:val="24"/>
          <w:lang w:val="cs-CZ"/>
        </w:rPr>
        <w:t>tovní federace ve spolupráci s H</w:t>
      </w:r>
      <w:r w:rsidRPr="00DC295A">
        <w:rPr>
          <w:sz w:val="24"/>
          <w:lang w:val="cs-CZ"/>
        </w:rPr>
        <w:t xml:space="preserve">asičským záchranným </w:t>
      </w:r>
      <w:r w:rsidR="00DC295A">
        <w:rPr>
          <w:sz w:val="24"/>
          <w:lang w:val="cs-CZ"/>
        </w:rPr>
        <w:t>sborem Královéhradeckého kraje a Sportovním klubem hasičů Královéhradeckého kraje</w:t>
      </w:r>
    </w:p>
    <w:p w:rsidR="00CC6ACE" w:rsidRPr="00DC295A" w:rsidRDefault="00D670CD" w:rsidP="00345D62">
      <w:pPr>
        <w:rPr>
          <w:sz w:val="24"/>
          <w:lang w:val="cs-CZ"/>
        </w:rPr>
      </w:pPr>
      <w:r w:rsidRPr="00D670CD">
        <w:rPr>
          <w:b/>
          <w:sz w:val="24"/>
          <w:lang w:val="cs-CZ"/>
        </w:rPr>
        <w:t xml:space="preserve">Soutěž se koná za podpory: </w:t>
      </w:r>
      <w:r w:rsidRPr="00D670CD">
        <w:rPr>
          <w:sz w:val="24"/>
          <w:lang w:val="cs-CZ"/>
        </w:rPr>
        <w:t>TATRA TRUCKS a.s.</w:t>
      </w:r>
    </w:p>
    <w:p w:rsidR="00345D62" w:rsidRPr="00DC295A" w:rsidRDefault="00345D62" w:rsidP="00345D62">
      <w:pPr>
        <w:rPr>
          <w:sz w:val="24"/>
          <w:lang w:val="cs-CZ"/>
        </w:rPr>
      </w:pPr>
      <w:r w:rsidRPr="00DC295A">
        <w:rPr>
          <w:b/>
          <w:bCs/>
          <w:sz w:val="24"/>
          <w:lang w:val="cs-CZ"/>
        </w:rPr>
        <w:t>Datum konání:</w:t>
      </w:r>
      <w:r w:rsidRPr="00DC295A">
        <w:rPr>
          <w:sz w:val="24"/>
          <w:lang w:val="cs-CZ"/>
        </w:rPr>
        <w:t xml:space="preserve"> </w:t>
      </w:r>
      <w:r w:rsidR="00DC295A">
        <w:rPr>
          <w:sz w:val="24"/>
          <w:lang w:val="cs-CZ"/>
        </w:rPr>
        <w:tab/>
      </w:r>
      <w:r w:rsidR="000757AB">
        <w:rPr>
          <w:sz w:val="24"/>
          <w:lang w:val="cs-CZ"/>
        </w:rPr>
        <w:t>sobota</w:t>
      </w:r>
      <w:r w:rsidRPr="00DC295A">
        <w:rPr>
          <w:sz w:val="24"/>
          <w:lang w:val="cs-CZ"/>
        </w:rPr>
        <w:t xml:space="preserve"> 2</w:t>
      </w:r>
      <w:r w:rsidR="000757AB">
        <w:rPr>
          <w:sz w:val="24"/>
          <w:lang w:val="cs-CZ"/>
        </w:rPr>
        <w:t>6</w:t>
      </w:r>
      <w:r w:rsidRPr="00DC295A">
        <w:rPr>
          <w:sz w:val="24"/>
          <w:lang w:val="cs-CZ"/>
        </w:rPr>
        <w:t xml:space="preserve">. </w:t>
      </w:r>
      <w:r w:rsidR="000757AB">
        <w:rPr>
          <w:sz w:val="24"/>
          <w:lang w:val="cs-CZ"/>
        </w:rPr>
        <w:t>srpna</w:t>
      </w:r>
      <w:r w:rsidRPr="00DC295A">
        <w:rPr>
          <w:sz w:val="24"/>
          <w:lang w:val="cs-CZ"/>
        </w:rPr>
        <w:t xml:space="preserve"> 202</w:t>
      </w:r>
      <w:r w:rsidR="000757AB">
        <w:rPr>
          <w:sz w:val="24"/>
          <w:lang w:val="cs-CZ"/>
        </w:rPr>
        <w:t>3</w:t>
      </w:r>
    </w:p>
    <w:p w:rsidR="000757AB" w:rsidRPr="00DC295A" w:rsidRDefault="00345D62" w:rsidP="00D670CD">
      <w:pPr>
        <w:ind w:left="1680" w:hanging="1680"/>
        <w:rPr>
          <w:sz w:val="24"/>
          <w:lang w:val="cs-CZ"/>
        </w:rPr>
      </w:pPr>
      <w:r w:rsidRPr="00DC295A">
        <w:rPr>
          <w:b/>
          <w:bCs/>
          <w:sz w:val="24"/>
          <w:lang w:val="cs-CZ"/>
        </w:rPr>
        <w:t>Místo konání:</w:t>
      </w:r>
      <w:r w:rsidRPr="00DC295A">
        <w:rPr>
          <w:sz w:val="24"/>
          <w:lang w:val="cs-CZ"/>
        </w:rPr>
        <w:t xml:space="preserve"> </w:t>
      </w:r>
      <w:r w:rsidR="00DC295A">
        <w:rPr>
          <w:sz w:val="24"/>
          <w:lang w:val="cs-CZ"/>
        </w:rPr>
        <w:tab/>
      </w:r>
      <w:r w:rsidR="000757AB">
        <w:rPr>
          <w:sz w:val="24"/>
          <w:lang w:val="cs-CZ"/>
        </w:rPr>
        <w:t xml:space="preserve">písník Marokánka u Třebechovic </w:t>
      </w:r>
      <w:r w:rsidR="00074DA8">
        <w:rPr>
          <w:sz w:val="24"/>
          <w:lang w:val="cs-CZ"/>
        </w:rPr>
        <w:t>pod</w:t>
      </w:r>
      <w:r w:rsidR="000757AB">
        <w:rPr>
          <w:sz w:val="24"/>
          <w:lang w:val="cs-CZ"/>
        </w:rPr>
        <w:t xml:space="preserve"> </w:t>
      </w:r>
      <w:proofErr w:type="spellStart"/>
      <w:r w:rsidR="000757AB">
        <w:rPr>
          <w:sz w:val="24"/>
          <w:lang w:val="cs-CZ"/>
        </w:rPr>
        <w:t>Orebem</w:t>
      </w:r>
      <w:proofErr w:type="spellEnd"/>
      <w:r w:rsidR="00D670CD">
        <w:rPr>
          <w:sz w:val="24"/>
          <w:lang w:val="cs-CZ"/>
        </w:rPr>
        <w:t xml:space="preserve"> (Běleč nad Orlicí)</w:t>
      </w:r>
      <w:r w:rsidR="000757AB">
        <w:rPr>
          <w:sz w:val="24"/>
          <w:lang w:val="cs-CZ"/>
        </w:rPr>
        <w:br/>
        <w:t xml:space="preserve">GPS: </w:t>
      </w:r>
      <w:r w:rsidR="000757AB" w:rsidRPr="000757AB">
        <w:rPr>
          <w:sz w:val="24"/>
          <w:lang w:val="cs-CZ"/>
        </w:rPr>
        <w:t>50°11'0.180"N, 15°57'39.449"E</w:t>
      </w:r>
    </w:p>
    <w:p w:rsidR="00345D62" w:rsidRPr="00DC295A" w:rsidRDefault="00345D62" w:rsidP="00345D62">
      <w:pPr>
        <w:rPr>
          <w:sz w:val="24"/>
          <w:lang w:val="cs-CZ"/>
        </w:rPr>
      </w:pPr>
      <w:r w:rsidRPr="00DC295A">
        <w:rPr>
          <w:b/>
          <w:bCs/>
          <w:sz w:val="24"/>
          <w:lang w:val="cs-CZ"/>
        </w:rPr>
        <w:t>Zahájení</w:t>
      </w:r>
      <w:r w:rsidR="00DC295A">
        <w:rPr>
          <w:b/>
          <w:bCs/>
          <w:sz w:val="24"/>
          <w:lang w:val="cs-CZ"/>
        </w:rPr>
        <w:t xml:space="preserve"> a předpokládané ukončení</w:t>
      </w:r>
      <w:r w:rsidRPr="00DC295A">
        <w:rPr>
          <w:b/>
          <w:bCs/>
          <w:sz w:val="24"/>
          <w:lang w:val="cs-CZ"/>
        </w:rPr>
        <w:t>:</w:t>
      </w:r>
      <w:r w:rsidR="00DC295A">
        <w:rPr>
          <w:sz w:val="24"/>
          <w:lang w:val="cs-CZ"/>
        </w:rPr>
        <w:t xml:space="preserve"> 2</w:t>
      </w:r>
      <w:r w:rsidR="000757AB">
        <w:rPr>
          <w:sz w:val="24"/>
          <w:lang w:val="cs-CZ"/>
        </w:rPr>
        <w:t>6</w:t>
      </w:r>
      <w:r w:rsidR="00DC295A">
        <w:rPr>
          <w:sz w:val="24"/>
          <w:lang w:val="cs-CZ"/>
        </w:rPr>
        <w:t xml:space="preserve">. </w:t>
      </w:r>
      <w:r w:rsidR="000757AB">
        <w:rPr>
          <w:sz w:val="24"/>
          <w:lang w:val="cs-CZ"/>
        </w:rPr>
        <w:t>srpna</w:t>
      </w:r>
      <w:r w:rsidR="00DC295A">
        <w:rPr>
          <w:sz w:val="24"/>
          <w:lang w:val="cs-CZ"/>
        </w:rPr>
        <w:t xml:space="preserve"> 202</w:t>
      </w:r>
      <w:r w:rsidR="000757AB">
        <w:rPr>
          <w:sz w:val="24"/>
          <w:lang w:val="cs-CZ"/>
        </w:rPr>
        <w:t>3</w:t>
      </w:r>
      <w:r w:rsidR="00DC295A">
        <w:rPr>
          <w:sz w:val="24"/>
          <w:lang w:val="cs-CZ"/>
        </w:rPr>
        <w:t xml:space="preserve"> od </w:t>
      </w:r>
      <w:r w:rsidR="000757AB">
        <w:rPr>
          <w:sz w:val="24"/>
          <w:lang w:val="cs-CZ"/>
        </w:rPr>
        <w:t>08</w:t>
      </w:r>
      <w:r w:rsidR="00DC295A">
        <w:rPr>
          <w:sz w:val="24"/>
          <w:lang w:val="cs-CZ"/>
        </w:rPr>
        <w:t>:00 do 1</w:t>
      </w:r>
      <w:r w:rsidR="000757AB">
        <w:rPr>
          <w:sz w:val="24"/>
          <w:lang w:val="cs-CZ"/>
        </w:rPr>
        <w:t>2</w:t>
      </w:r>
      <w:r w:rsidR="00DC295A">
        <w:rPr>
          <w:sz w:val="24"/>
          <w:lang w:val="cs-CZ"/>
        </w:rPr>
        <w:t>:00 h.</w:t>
      </w:r>
    </w:p>
    <w:p w:rsidR="00345D62" w:rsidRPr="00DC295A" w:rsidRDefault="00BD7DFA" w:rsidP="00DC295A">
      <w:pPr>
        <w:ind w:left="2100" w:hanging="2100"/>
        <w:rPr>
          <w:sz w:val="24"/>
          <w:lang w:val="cs-CZ"/>
        </w:rPr>
      </w:pPr>
      <w:r>
        <w:rPr>
          <w:noProof/>
          <w:sz w:val="24"/>
          <w:lang w:val="cs-CZ"/>
        </w:rPr>
        <w:drawing>
          <wp:anchor distT="0" distB="0" distL="114300" distR="114300" simplePos="0" relativeHeight="251658240" behindDoc="1" locked="0" layoutInCell="1" allowOverlap="1" wp14:anchorId="78C44FB8">
            <wp:simplePos x="0" y="0"/>
            <wp:positionH relativeFrom="column">
              <wp:posOffset>4548505</wp:posOffset>
            </wp:positionH>
            <wp:positionV relativeFrom="paragraph">
              <wp:posOffset>521970</wp:posOffset>
            </wp:positionV>
            <wp:extent cx="1169670" cy="1169670"/>
            <wp:effectExtent l="0" t="0" r="0" b="0"/>
            <wp:wrapTight wrapText="bothSides">
              <wp:wrapPolygon edited="0">
                <wp:start x="0" y="0"/>
                <wp:lineTo x="0" y="21107"/>
                <wp:lineTo x="21107" y="21107"/>
                <wp:lineTo x="21107"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pic:spPr>
                </pic:pic>
              </a:graphicData>
            </a:graphic>
            <wp14:sizeRelH relativeFrom="margin">
              <wp14:pctWidth>0</wp14:pctWidth>
            </wp14:sizeRelH>
            <wp14:sizeRelV relativeFrom="margin">
              <wp14:pctHeight>0</wp14:pctHeight>
            </wp14:sizeRelV>
          </wp:anchor>
        </w:drawing>
      </w:r>
      <w:r w:rsidR="00345D62" w:rsidRPr="00DC295A">
        <w:rPr>
          <w:b/>
          <w:sz w:val="24"/>
          <w:lang w:val="cs-CZ"/>
        </w:rPr>
        <w:t xml:space="preserve">Soutěž je určena: </w:t>
      </w:r>
      <w:r w:rsidR="00DC295A">
        <w:rPr>
          <w:b/>
          <w:sz w:val="24"/>
          <w:lang w:val="cs-CZ"/>
        </w:rPr>
        <w:tab/>
      </w:r>
      <w:r w:rsidR="00345D62" w:rsidRPr="00DC295A">
        <w:rPr>
          <w:sz w:val="24"/>
          <w:lang w:val="cs-CZ"/>
        </w:rPr>
        <w:t>pro členy</w:t>
      </w:r>
      <w:r w:rsidR="003C5A1D">
        <w:rPr>
          <w:sz w:val="24"/>
          <w:lang w:val="cs-CZ"/>
        </w:rPr>
        <w:t xml:space="preserve"> </w:t>
      </w:r>
      <w:r w:rsidR="00345D62" w:rsidRPr="00DC295A">
        <w:rPr>
          <w:sz w:val="24"/>
          <w:lang w:val="cs-CZ"/>
        </w:rPr>
        <w:t>všech druhů jednotek požární ochrany a pro č</w:t>
      </w:r>
      <w:r w:rsidR="00DC295A">
        <w:rPr>
          <w:sz w:val="24"/>
          <w:lang w:val="cs-CZ"/>
        </w:rPr>
        <w:t>leny</w:t>
      </w:r>
      <w:r w:rsidR="00345D62" w:rsidRPr="00DC295A">
        <w:rPr>
          <w:sz w:val="24"/>
          <w:lang w:val="cs-CZ"/>
        </w:rPr>
        <w:t xml:space="preserve"> SK hasičů sdružených pod ČHSF</w:t>
      </w:r>
      <w:r w:rsidR="00D670CD" w:rsidRPr="00D670CD">
        <w:rPr>
          <w:sz w:val="24"/>
          <w:lang w:val="cs-CZ"/>
        </w:rPr>
        <w:t xml:space="preserve"> </w:t>
      </w:r>
      <w:r w:rsidR="00D670CD">
        <w:rPr>
          <w:sz w:val="24"/>
          <w:lang w:val="cs-CZ"/>
        </w:rPr>
        <w:t>starší 18 let</w:t>
      </w:r>
    </w:p>
    <w:p w:rsidR="00D670CD" w:rsidRDefault="00345D62" w:rsidP="00345D62">
      <w:pPr>
        <w:rPr>
          <w:b/>
          <w:sz w:val="24"/>
          <w:lang w:val="cs-CZ"/>
        </w:rPr>
      </w:pPr>
      <w:r w:rsidRPr="00DC295A">
        <w:rPr>
          <w:b/>
          <w:sz w:val="24"/>
          <w:lang w:val="cs-CZ"/>
        </w:rPr>
        <w:t xml:space="preserve">Přihlášení: </w:t>
      </w:r>
      <w:r w:rsidR="00DC295A">
        <w:rPr>
          <w:b/>
          <w:sz w:val="24"/>
          <w:lang w:val="cs-CZ"/>
        </w:rPr>
        <w:tab/>
      </w:r>
      <w:r w:rsidR="00DC295A">
        <w:rPr>
          <w:b/>
          <w:sz w:val="24"/>
          <w:lang w:val="cs-CZ"/>
        </w:rPr>
        <w:tab/>
      </w:r>
    </w:p>
    <w:p w:rsidR="00345D62" w:rsidRDefault="004C5427" w:rsidP="00345D62">
      <w:pPr>
        <w:rPr>
          <w:sz w:val="24"/>
          <w:lang w:val="cs-CZ"/>
        </w:rPr>
      </w:pPr>
      <w:r>
        <w:rPr>
          <w:sz w:val="24"/>
          <w:lang w:val="cs-CZ"/>
        </w:rPr>
        <w:t>Elektronická přihláška</w:t>
      </w:r>
      <w:r w:rsidR="000757AB">
        <w:rPr>
          <w:sz w:val="24"/>
          <w:lang w:val="cs-CZ"/>
        </w:rPr>
        <w:t xml:space="preserve">: </w:t>
      </w:r>
      <w:hyperlink r:id="rId13" w:history="1">
        <w:r w:rsidR="00D670CD" w:rsidRPr="00D670CD">
          <w:rPr>
            <w:rStyle w:val="Hypertextovodkaz"/>
            <w:sz w:val="24"/>
            <w:lang w:val="cs-CZ"/>
          </w:rPr>
          <w:t>https://forms.gle/PALwTSHDGaW37hsK6</w:t>
        </w:r>
      </w:hyperlink>
    </w:p>
    <w:p w:rsidR="00224D7D" w:rsidRPr="00BD7DFA" w:rsidRDefault="004C5427" w:rsidP="00345D62">
      <w:pPr>
        <w:rPr>
          <w:sz w:val="24"/>
          <w:lang w:val="cs-CZ"/>
        </w:rPr>
      </w:pPr>
      <w:r>
        <w:rPr>
          <w:sz w:val="24"/>
          <w:lang w:val="cs-CZ"/>
        </w:rPr>
        <w:t>Informace</w:t>
      </w:r>
      <w:r w:rsidR="00224D7D">
        <w:rPr>
          <w:sz w:val="24"/>
          <w:lang w:val="cs-CZ"/>
        </w:rPr>
        <w:t xml:space="preserve"> na emailu:</w:t>
      </w:r>
      <w:r>
        <w:rPr>
          <w:sz w:val="24"/>
          <w:lang w:val="cs-CZ"/>
        </w:rPr>
        <w:tab/>
      </w:r>
      <w:r>
        <w:rPr>
          <w:sz w:val="24"/>
          <w:lang w:val="cs-CZ"/>
        </w:rPr>
        <w:tab/>
      </w:r>
      <w:hyperlink r:id="rId14" w:history="1">
        <w:r w:rsidR="00BD7DFA" w:rsidRPr="00D27D7B">
          <w:rPr>
            <w:rStyle w:val="Hypertextovodkaz"/>
            <w:sz w:val="24"/>
            <w:lang w:val="cs-CZ"/>
          </w:rPr>
          <w:t>martina.gotzova@hzscr.cz</w:t>
        </w:r>
      </w:hyperlink>
      <w:r w:rsidR="00BD7DFA">
        <w:rPr>
          <w:sz w:val="24"/>
          <w:lang w:val="cs-CZ"/>
        </w:rPr>
        <w:br/>
      </w:r>
    </w:p>
    <w:p w:rsidR="00A45D67" w:rsidRPr="00A45D67" w:rsidRDefault="00A45D67" w:rsidP="00345D62">
      <w:pPr>
        <w:rPr>
          <w:b/>
          <w:sz w:val="24"/>
          <w:lang w:val="cs-CZ"/>
        </w:rPr>
      </w:pPr>
      <w:r w:rsidRPr="00A45D67">
        <w:rPr>
          <w:b/>
          <w:sz w:val="24"/>
          <w:lang w:val="cs-CZ"/>
        </w:rPr>
        <w:t>Kategorie:</w:t>
      </w:r>
      <w:r>
        <w:rPr>
          <w:b/>
          <w:sz w:val="24"/>
          <w:lang w:val="cs-CZ"/>
        </w:rPr>
        <w:tab/>
      </w:r>
      <w:r>
        <w:rPr>
          <w:b/>
          <w:sz w:val="24"/>
          <w:lang w:val="cs-CZ"/>
        </w:rPr>
        <w:tab/>
      </w:r>
      <w:r>
        <w:rPr>
          <w:b/>
          <w:sz w:val="24"/>
          <w:lang w:val="cs-CZ"/>
        </w:rPr>
        <w:tab/>
      </w:r>
      <w:r w:rsidR="004C5427" w:rsidRPr="004C5427">
        <w:rPr>
          <w:sz w:val="24"/>
          <w:lang w:val="cs-CZ"/>
        </w:rPr>
        <w:t xml:space="preserve">muži </w:t>
      </w:r>
      <w:r w:rsidRPr="004C5427">
        <w:rPr>
          <w:sz w:val="24"/>
          <w:lang w:val="cs-CZ"/>
        </w:rPr>
        <w:t>do</w:t>
      </w:r>
      <w:r w:rsidRPr="00A45D67">
        <w:rPr>
          <w:sz w:val="24"/>
          <w:lang w:val="cs-CZ"/>
        </w:rPr>
        <w:t xml:space="preserve"> 40 let</w:t>
      </w:r>
      <w:r>
        <w:rPr>
          <w:sz w:val="24"/>
          <w:lang w:val="cs-CZ"/>
        </w:rPr>
        <w:br/>
      </w:r>
      <w:r>
        <w:rPr>
          <w:sz w:val="24"/>
          <w:lang w:val="cs-CZ"/>
        </w:rPr>
        <w:tab/>
      </w:r>
      <w:r>
        <w:rPr>
          <w:sz w:val="24"/>
          <w:lang w:val="cs-CZ"/>
        </w:rPr>
        <w:tab/>
      </w:r>
      <w:r>
        <w:rPr>
          <w:sz w:val="24"/>
          <w:lang w:val="cs-CZ"/>
        </w:rPr>
        <w:tab/>
      </w:r>
      <w:r>
        <w:rPr>
          <w:sz w:val="24"/>
          <w:lang w:val="cs-CZ"/>
        </w:rPr>
        <w:tab/>
      </w:r>
      <w:r>
        <w:rPr>
          <w:sz w:val="24"/>
          <w:lang w:val="cs-CZ"/>
        </w:rPr>
        <w:tab/>
      </w:r>
      <w:r w:rsidR="004C5427">
        <w:rPr>
          <w:sz w:val="24"/>
          <w:lang w:val="cs-CZ"/>
        </w:rPr>
        <w:t xml:space="preserve">muži </w:t>
      </w:r>
      <w:r>
        <w:rPr>
          <w:sz w:val="24"/>
          <w:lang w:val="cs-CZ"/>
        </w:rPr>
        <w:t>nad 40 let</w:t>
      </w:r>
      <w:r>
        <w:rPr>
          <w:sz w:val="24"/>
          <w:lang w:val="cs-CZ"/>
        </w:rPr>
        <w:br/>
      </w:r>
      <w:r>
        <w:rPr>
          <w:sz w:val="24"/>
          <w:lang w:val="cs-CZ"/>
        </w:rPr>
        <w:tab/>
      </w:r>
      <w:r>
        <w:rPr>
          <w:sz w:val="24"/>
          <w:lang w:val="cs-CZ"/>
        </w:rPr>
        <w:tab/>
      </w:r>
      <w:r>
        <w:rPr>
          <w:sz w:val="24"/>
          <w:lang w:val="cs-CZ"/>
        </w:rPr>
        <w:tab/>
      </w:r>
      <w:r>
        <w:rPr>
          <w:sz w:val="24"/>
          <w:lang w:val="cs-CZ"/>
        </w:rPr>
        <w:tab/>
      </w:r>
      <w:r>
        <w:rPr>
          <w:sz w:val="24"/>
          <w:lang w:val="cs-CZ"/>
        </w:rPr>
        <w:tab/>
        <w:t>ženy</w:t>
      </w:r>
    </w:p>
    <w:p w:rsidR="005E1D35" w:rsidRPr="00074DA8" w:rsidRDefault="005E1D35" w:rsidP="00345D62">
      <w:pPr>
        <w:rPr>
          <w:b/>
          <w:bCs/>
          <w:sz w:val="24"/>
          <w:lang w:val="cs-CZ"/>
        </w:rPr>
      </w:pPr>
      <w:r>
        <w:rPr>
          <w:b/>
          <w:bCs/>
          <w:sz w:val="24"/>
          <w:lang w:val="cs-CZ"/>
        </w:rPr>
        <w:t>Početní limit závodníků:</w:t>
      </w:r>
      <w:r>
        <w:rPr>
          <w:b/>
          <w:bCs/>
          <w:sz w:val="24"/>
          <w:lang w:val="cs-CZ"/>
        </w:rPr>
        <w:tab/>
      </w:r>
      <w:r w:rsidRPr="00074DA8">
        <w:rPr>
          <w:bCs/>
          <w:sz w:val="24"/>
          <w:lang w:val="cs-CZ"/>
        </w:rPr>
        <w:t>8</w:t>
      </w:r>
      <w:r w:rsidR="00074DA8" w:rsidRPr="00074DA8">
        <w:rPr>
          <w:bCs/>
          <w:sz w:val="24"/>
          <w:lang w:val="cs-CZ"/>
        </w:rPr>
        <w:t>0</w:t>
      </w:r>
      <w:r w:rsidRPr="00074DA8">
        <w:rPr>
          <w:bCs/>
          <w:sz w:val="24"/>
          <w:lang w:val="cs-CZ"/>
        </w:rPr>
        <w:t xml:space="preserve"> závodníků</w:t>
      </w:r>
    </w:p>
    <w:p w:rsidR="005E1D35" w:rsidRDefault="005E1D35" w:rsidP="00345D62">
      <w:pPr>
        <w:rPr>
          <w:b/>
          <w:bCs/>
          <w:sz w:val="24"/>
          <w:lang w:val="cs-CZ"/>
        </w:rPr>
      </w:pPr>
      <w:r w:rsidRPr="00074DA8">
        <w:rPr>
          <w:b/>
          <w:bCs/>
          <w:sz w:val="24"/>
          <w:lang w:val="cs-CZ"/>
        </w:rPr>
        <w:t>Startovné:</w:t>
      </w:r>
      <w:r w:rsidRPr="00074DA8">
        <w:rPr>
          <w:b/>
          <w:bCs/>
          <w:sz w:val="24"/>
          <w:lang w:val="cs-CZ"/>
        </w:rPr>
        <w:tab/>
      </w:r>
      <w:r w:rsidRPr="00074DA8">
        <w:rPr>
          <w:b/>
          <w:bCs/>
          <w:sz w:val="24"/>
          <w:lang w:val="cs-CZ"/>
        </w:rPr>
        <w:tab/>
      </w:r>
      <w:r w:rsidRPr="00074DA8">
        <w:rPr>
          <w:b/>
          <w:bCs/>
          <w:sz w:val="24"/>
          <w:lang w:val="cs-CZ"/>
        </w:rPr>
        <w:tab/>
      </w:r>
      <w:r w:rsidRPr="00074DA8">
        <w:rPr>
          <w:b/>
          <w:bCs/>
          <w:sz w:val="24"/>
          <w:lang w:val="cs-CZ"/>
        </w:rPr>
        <w:tab/>
      </w:r>
      <w:r w:rsidRPr="00074DA8">
        <w:rPr>
          <w:bCs/>
          <w:sz w:val="24"/>
          <w:lang w:val="cs-CZ"/>
        </w:rPr>
        <w:t>200 Kč</w:t>
      </w:r>
    </w:p>
    <w:p w:rsidR="00345D62" w:rsidRPr="00DC295A" w:rsidRDefault="00345D62" w:rsidP="00345D62">
      <w:pPr>
        <w:rPr>
          <w:b/>
          <w:bCs/>
          <w:sz w:val="24"/>
          <w:lang w:val="cs-CZ"/>
        </w:rPr>
      </w:pPr>
      <w:r w:rsidRPr="00DC295A">
        <w:rPr>
          <w:b/>
          <w:bCs/>
          <w:sz w:val="24"/>
          <w:lang w:val="cs-CZ"/>
        </w:rPr>
        <w:t>Vedení soutěže:</w:t>
      </w:r>
    </w:p>
    <w:p w:rsidR="00345D62" w:rsidRPr="00DC295A" w:rsidRDefault="00345D62" w:rsidP="00345D62">
      <w:pPr>
        <w:ind w:left="708"/>
        <w:rPr>
          <w:sz w:val="24"/>
          <w:lang w:val="cs-CZ"/>
        </w:rPr>
      </w:pPr>
      <w:r w:rsidRPr="00DC295A">
        <w:rPr>
          <w:sz w:val="24"/>
          <w:lang w:val="cs-CZ"/>
        </w:rPr>
        <w:t>Velitel soutěže: plk. Ing. Jiří Rosenkranz</w:t>
      </w:r>
    </w:p>
    <w:p w:rsidR="00345D62" w:rsidRPr="00DC295A" w:rsidRDefault="00345D62" w:rsidP="00345D62">
      <w:pPr>
        <w:ind w:left="708"/>
        <w:rPr>
          <w:sz w:val="24"/>
          <w:lang w:val="cs-CZ"/>
        </w:rPr>
      </w:pPr>
      <w:r w:rsidRPr="00DC295A">
        <w:rPr>
          <w:sz w:val="24"/>
          <w:lang w:val="cs-CZ"/>
        </w:rPr>
        <w:t xml:space="preserve">Hlavní rozhodčí: </w:t>
      </w:r>
      <w:r w:rsidR="00224D7D">
        <w:rPr>
          <w:sz w:val="24"/>
          <w:lang w:val="cs-CZ"/>
        </w:rPr>
        <w:t>kpt</w:t>
      </w:r>
      <w:r w:rsidRPr="00DC295A">
        <w:rPr>
          <w:sz w:val="24"/>
          <w:lang w:val="cs-CZ"/>
        </w:rPr>
        <w:t>. Ing. Lukáš Drozdík</w:t>
      </w:r>
    </w:p>
    <w:p w:rsidR="00345D62" w:rsidRDefault="00345D62" w:rsidP="00345D62">
      <w:pPr>
        <w:rPr>
          <w:sz w:val="24"/>
          <w:lang w:val="cs-CZ"/>
        </w:rPr>
      </w:pPr>
      <w:r w:rsidRPr="00DC295A">
        <w:rPr>
          <w:b/>
          <w:bCs/>
          <w:sz w:val="24"/>
          <w:lang w:val="cs-CZ"/>
        </w:rPr>
        <w:t>Kontaktní telefon:</w:t>
      </w:r>
      <w:r w:rsidRPr="00DC295A">
        <w:rPr>
          <w:sz w:val="24"/>
          <w:lang w:val="cs-CZ"/>
        </w:rPr>
        <w:t xml:space="preserve"> 950 520 621, 736 678</w:t>
      </w:r>
      <w:r w:rsidR="00BD7DFA">
        <w:rPr>
          <w:sz w:val="24"/>
          <w:lang w:val="cs-CZ"/>
        </w:rPr>
        <w:t> </w:t>
      </w:r>
      <w:r w:rsidRPr="00DC295A">
        <w:rPr>
          <w:sz w:val="24"/>
          <w:lang w:val="cs-CZ"/>
        </w:rPr>
        <w:t>108</w:t>
      </w:r>
    </w:p>
    <w:p w:rsidR="00373B4E" w:rsidRDefault="00BD7DFA" w:rsidP="00345D62">
      <w:pPr>
        <w:rPr>
          <w:sz w:val="24"/>
          <w:lang w:val="cs-CZ"/>
        </w:rPr>
      </w:pPr>
      <w:r w:rsidRPr="00BD7DFA">
        <w:rPr>
          <w:b/>
          <w:sz w:val="24"/>
          <w:lang w:val="cs-CZ"/>
        </w:rPr>
        <w:lastRenderedPageBreak/>
        <w:t>Ostatní informace:</w:t>
      </w:r>
      <w:r>
        <w:rPr>
          <w:b/>
          <w:sz w:val="24"/>
          <w:lang w:val="cs-CZ"/>
        </w:rPr>
        <w:t xml:space="preserve"> </w:t>
      </w:r>
      <w:r>
        <w:rPr>
          <w:sz w:val="24"/>
          <w:lang w:val="cs-CZ"/>
        </w:rPr>
        <w:t xml:space="preserve">Soutěž se koná </w:t>
      </w:r>
      <w:r w:rsidR="000C7AB1">
        <w:rPr>
          <w:sz w:val="24"/>
          <w:lang w:val="cs-CZ"/>
        </w:rPr>
        <w:t>před</w:t>
      </w:r>
      <w:r>
        <w:rPr>
          <w:sz w:val="24"/>
          <w:lang w:val="cs-CZ"/>
        </w:rPr>
        <w:t xml:space="preserve"> závodem Gladiátor </w:t>
      </w:r>
      <w:proofErr w:type="spellStart"/>
      <w:r w:rsidR="00373B4E">
        <w:rPr>
          <w:sz w:val="24"/>
          <w:lang w:val="cs-CZ"/>
        </w:rPr>
        <w:t>Race</w:t>
      </w:r>
      <w:proofErr w:type="spellEnd"/>
      <w:r w:rsidR="00FA1AA3">
        <w:rPr>
          <w:sz w:val="24"/>
          <w:lang w:val="cs-CZ"/>
        </w:rPr>
        <w:t xml:space="preserve">, kde je vyhlašována speciální kategorie jako Přebor IZS, startovné pro členy složek IZS je za zvýhodněné vstupné 1200 Kč. </w:t>
      </w:r>
      <w:r w:rsidR="00CF4A24">
        <w:rPr>
          <w:sz w:val="24"/>
          <w:lang w:val="cs-CZ"/>
        </w:rPr>
        <w:t>Účastníkům pořadatel navíc nabízí</w:t>
      </w:r>
      <w:r w:rsidR="00CF4A24" w:rsidRPr="00CF4A24">
        <w:rPr>
          <w:sz w:val="24"/>
          <w:lang w:val="cs-CZ"/>
        </w:rPr>
        <w:t xml:space="preserve"> slevu na dětské závody</w:t>
      </w:r>
      <w:r w:rsidR="00CF4A24">
        <w:rPr>
          <w:sz w:val="24"/>
          <w:lang w:val="cs-CZ"/>
        </w:rPr>
        <w:t xml:space="preserve"> Gladiátor </w:t>
      </w:r>
      <w:proofErr w:type="spellStart"/>
      <w:r w:rsidR="00CF4A24">
        <w:rPr>
          <w:sz w:val="24"/>
          <w:lang w:val="cs-CZ"/>
        </w:rPr>
        <w:t>Race</w:t>
      </w:r>
      <w:proofErr w:type="spellEnd"/>
      <w:r w:rsidR="00CF4A24" w:rsidRPr="00CF4A24">
        <w:rPr>
          <w:sz w:val="24"/>
          <w:lang w:val="cs-CZ"/>
        </w:rPr>
        <w:t xml:space="preserve"> pro jejich děti ve výši 20</w:t>
      </w:r>
      <w:r w:rsidR="00CF4A24">
        <w:rPr>
          <w:sz w:val="24"/>
          <w:lang w:val="cs-CZ"/>
        </w:rPr>
        <w:t xml:space="preserve"> </w:t>
      </w:r>
      <w:r w:rsidR="00CF4A24" w:rsidRPr="00CF4A24">
        <w:rPr>
          <w:sz w:val="24"/>
          <w:lang w:val="cs-CZ"/>
        </w:rPr>
        <w:t>%</w:t>
      </w:r>
      <w:r w:rsidR="00CF4A24">
        <w:rPr>
          <w:sz w:val="24"/>
          <w:lang w:val="cs-CZ"/>
        </w:rPr>
        <w:t xml:space="preserve">. </w:t>
      </w:r>
      <w:r w:rsidR="00A90A4C">
        <w:rPr>
          <w:sz w:val="24"/>
          <w:lang w:val="cs-CZ"/>
        </w:rPr>
        <w:t xml:space="preserve">V místě závodu následujte instrukce pořadatelů závodu „Gladiátor </w:t>
      </w:r>
      <w:proofErr w:type="spellStart"/>
      <w:r w:rsidR="00A90A4C">
        <w:rPr>
          <w:sz w:val="24"/>
          <w:lang w:val="cs-CZ"/>
        </w:rPr>
        <w:t>Race</w:t>
      </w:r>
      <w:proofErr w:type="spellEnd"/>
      <w:r w:rsidR="00A90A4C">
        <w:rPr>
          <w:sz w:val="24"/>
          <w:lang w:val="cs-CZ"/>
        </w:rPr>
        <w:t>“</w:t>
      </w:r>
      <w:r w:rsidR="00CF4A24">
        <w:rPr>
          <w:sz w:val="24"/>
          <w:lang w:val="cs-CZ"/>
        </w:rPr>
        <w:t xml:space="preserve"> (příjezd, parkování, sociální zařízení, </w:t>
      </w:r>
      <w:proofErr w:type="spellStart"/>
      <w:r w:rsidR="00CF4A24">
        <w:rPr>
          <w:sz w:val="24"/>
          <w:lang w:val="cs-CZ"/>
        </w:rPr>
        <w:t>apod</w:t>
      </w:r>
      <w:proofErr w:type="spellEnd"/>
      <w:r w:rsidR="00CF4A24">
        <w:rPr>
          <w:sz w:val="24"/>
          <w:lang w:val="cs-CZ"/>
        </w:rPr>
        <w:t>)</w:t>
      </w:r>
      <w:r w:rsidR="00A90A4C">
        <w:rPr>
          <w:sz w:val="24"/>
          <w:lang w:val="cs-CZ"/>
        </w:rPr>
        <w:t>.</w:t>
      </w:r>
      <w:r w:rsidR="000C7AB1">
        <w:rPr>
          <w:sz w:val="24"/>
          <w:lang w:val="cs-CZ"/>
        </w:rPr>
        <w:t xml:space="preserve"> Více informací: </w:t>
      </w:r>
      <w:hyperlink r:id="rId15" w:history="1">
        <w:r w:rsidR="000C7AB1" w:rsidRPr="000C7AB1">
          <w:rPr>
            <w:rStyle w:val="Hypertextovodkaz"/>
            <w:sz w:val="24"/>
            <w:lang w:val="cs-CZ"/>
          </w:rPr>
          <w:t>https://www.gladiatorrace.cz/zavody/marokanka.html</w:t>
        </w:r>
      </w:hyperlink>
    </w:p>
    <w:p w:rsidR="00373B4E" w:rsidRPr="000C7AB1" w:rsidRDefault="00373B4E" w:rsidP="00345D62">
      <w:pPr>
        <w:rPr>
          <w:b/>
          <w:sz w:val="24"/>
          <w:lang w:val="cs-CZ"/>
        </w:rPr>
      </w:pPr>
      <w:r w:rsidRPr="00373B4E">
        <w:rPr>
          <w:b/>
          <w:sz w:val="24"/>
          <w:lang w:val="cs-CZ"/>
        </w:rPr>
        <w:t>Mapa závodu:</w:t>
      </w:r>
      <w:r w:rsidR="00E73042">
        <w:rPr>
          <w:b/>
          <w:noProof/>
          <w:sz w:val="24"/>
          <w:lang w:val="cs-CZ"/>
        </w:rPr>
        <w:drawing>
          <wp:anchor distT="0" distB="0" distL="114300" distR="114300" simplePos="0" relativeHeight="251663360" behindDoc="0" locked="0" layoutInCell="1" allowOverlap="1" wp14:anchorId="34DA21C3">
            <wp:simplePos x="0" y="0"/>
            <wp:positionH relativeFrom="column">
              <wp:posOffset>1090930</wp:posOffset>
            </wp:positionH>
            <wp:positionV relativeFrom="paragraph">
              <wp:posOffset>2268855</wp:posOffset>
            </wp:positionV>
            <wp:extent cx="171189" cy="233691"/>
            <wp:effectExtent l="0" t="0" r="635"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7831" b="92169" l="9639" r="89960">
                                  <a14:foregroundMark x1="37751" y1="25904" x2="62851" y2="25100"/>
                                  <a14:foregroundMark x1="62851" y1="25100" x2="48394" y2="46787"/>
                                  <a14:foregroundMark x1="48394" y1="46787" x2="33735" y2="26707"/>
                                  <a14:foregroundMark x1="33735" y1="26707" x2="33735" y2="52610"/>
                                  <a14:foregroundMark x1="33735" y1="52610" x2="36948" y2="27912"/>
                                  <a14:foregroundMark x1="36948" y1="27912" x2="60040" y2="16265"/>
                                  <a14:foregroundMark x1="60040" y1="16265" x2="35341" y2="23896"/>
                                  <a14:foregroundMark x1="35341" y1="23896" x2="63253" y2="25301"/>
                                  <a14:foregroundMark x1="63253" y1="25301" x2="37550" y2="30723"/>
                                  <a14:foregroundMark x1="37550" y1="30723" x2="62249" y2="38755"/>
                                  <a14:foregroundMark x1="62249" y1="38755" x2="37952" y2="45783"/>
                                  <a14:foregroundMark x1="37952" y1="45783" x2="56827" y2="31727"/>
                                  <a14:foregroundMark x1="67871" y1="22892" x2="64859" y2="26908"/>
                                  <a14:foregroundMark x1="61245" y1="22088" x2="62651" y2="48394"/>
                                  <a14:foregroundMark x1="62651" y1="48394" x2="58635" y2="46586"/>
                                  <a14:foregroundMark x1="44779" y1="55823" x2="42369" y2="55422"/>
                                  <a14:foregroundMark x1="33133" y1="50402" x2="38755" y2="50602"/>
                                  <a14:foregroundMark x1="36948" y1="51205" x2="37149" y2="62048"/>
                                  <a14:foregroundMark x1="35944" y1="59036" x2="39357" y2="61245"/>
                                  <a14:foregroundMark x1="20884" y1="21285" x2="20281" y2="89558"/>
                                  <a14:foregroundMark x1="20683" y1="89558" x2="20683" y2="89558"/>
                                  <a14:foregroundMark x1="21285" y1="89558" x2="23896" y2="92169"/>
                                  <a14:foregroundMark x1="24297" y1="91365" x2="49598" y2="90562"/>
                                  <a14:foregroundMark x1="49598" y1="90562" x2="69478" y2="91968"/>
                                  <a14:foregroundMark x1="29920" y1="91767" x2="55020" y2="88956"/>
                                  <a14:foregroundMark x1="55020" y1="88956" x2="36948" y2="91365"/>
                                  <a14:foregroundMark x1="53815" y1="91365" x2="37349" y2="92169"/>
                                  <a14:foregroundMark x1="71687" y1="91968" x2="71687" y2="91968"/>
                                  <a14:foregroundMark x1="73494" y1="91968" x2="73494" y2="91968"/>
                                  <a14:foregroundMark x1="76707" y1="91566" x2="76707" y2="91566"/>
                                  <a14:foregroundMark x1="79518" y1="89960" x2="79518" y2="89960"/>
                                  <a14:foregroundMark x1="79920" y1="87751" x2="79920" y2="87751"/>
                                  <a14:foregroundMark x1="79518" y1="83735" x2="79518" y2="83735"/>
                                  <a14:foregroundMark x1="79518" y1="80120" x2="79518" y2="80120"/>
                                  <a14:foregroundMark x1="79317" y1="77108" x2="79317" y2="77108"/>
                                  <a14:foregroundMark x1="78715" y1="73695" x2="78715" y2="73695"/>
                                  <a14:foregroundMark x1="78916" y1="71888" x2="79719" y2="34940"/>
                                  <a14:foregroundMark x1="78916" y1="34538" x2="78916" y2="13454"/>
                                  <a14:foregroundMark x1="78715" y1="14659" x2="77510" y2="9036"/>
                                  <a14:foregroundMark x1="79719" y1="11044" x2="79719" y2="11044"/>
                                  <a14:foregroundMark x1="79920" y1="10643" x2="79920" y2="10643"/>
                                  <a14:foregroundMark x1="80723" y1="10643" x2="80723" y2="10643"/>
                                  <a14:foregroundMark x1="21084" y1="24900" x2="39157" y2="7831"/>
                                  <a14:foregroundMark x1="39157" y1="7831" x2="57028" y2="8434"/>
                                  <a14:foregroundMark x1="21486" y1="11446" x2="21486" y2="11446"/>
                                  <a14:foregroundMark x1="19880" y1="17269" x2="19880" y2="17269"/>
                                  <a14:foregroundMark x1="20884" y1="15060" x2="20884" y2="15060"/>
                                  <a14:foregroundMark x1="21687" y1="10241" x2="21687" y2="10241"/>
                                  <a14:foregroundMark x1="22691" y1="8835" x2="22691" y2="8835"/>
                                  <a14:foregroundMark x1="58835" y1="8434" x2="58835" y2="8434"/>
                                  <a14:foregroundMark x1="62450" y1="8434" x2="62450" y2="8434"/>
                                  <a14:backgroundMark x1="3815" y1="11647" x2="3815" y2="11647"/>
                                  <a14:backgroundMark x1="6225" y1="8434" x2="6024" y2="3213"/>
                                  <a14:backgroundMark x1="803" y1="201" x2="7028" y2="0"/>
                                </a14:backgroundRemoval>
                              </a14:imgEffect>
                            </a14:imgLayer>
                          </a14:imgProps>
                        </a:ext>
                        <a:ext uri="{28A0092B-C50C-407E-A947-70E740481C1C}">
                          <a14:useLocalDpi xmlns:a14="http://schemas.microsoft.com/office/drawing/2010/main" val="0"/>
                        </a:ext>
                      </a:extLst>
                    </a:blip>
                    <a:srcRect l="16743" t="4785" r="16966" b="4719"/>
                    <a:stretch/>
                  </pic:blipFill>
                  <pic:spPr bwMode="auto">
                    <a:xfrm>
                      <a:off x="0" y="0"/>
                      <a:ext cx="171189" cy="233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042">
        <w:rPr>
          <w:noProof/>
        </w:rPr>
        <mc:AlternateContent>
          <mc:Choice Requires="wps">
            <w:drawing>
              <wp:anchor distT="0" distB="0" distL="114300" distR="114300" simplePos="0" relativeHeight="251660288" behindDoc="0" locked="0" layoutInCell="1" allowOverlap="1">
                <wp:simplePos x="0" y="0"/>
                <wp:positionH relativeFrom="column">
                  <wp:posOffset>2146617</wp:posOffset>
                </wp:positionH>
                <wp:positionV relativeFrom="paragraph">
                  <wp:posOffset>3163252</wp:posOffset>
                </wp:positionV>
                <wp:extent cx="158115" cy="407670"/>
                <wp:effectExtent l="0" t="105727" r="0" b="117158"/>
                <wp:wrapNone/>
                <wp:docPr id="12" name="Šipka: ohnutá 12"/>
                <wp:cNvGraphicFramePr/>
                <a:graphic xmlns:a="http://schemas.openxmlformats.org/drawingml/2006/main">
                  <a:graphicData uri="http://schemas.microsoft.com/office/word/2010/wordprocessingShape">
                    <wps:wsp>
                      <wps:cNvSpPr/>
                      <wps:spPr>
                        <a:xfrm rot="3297379" flipH="1">
                          <a:off x="0" y="0"/>
                          <a:ext cx="158115" cy="407670"/>
                        </a:xfrm>
                        <a:prstGeom prst="bentArrow">
                          <a:avLst>
                            <a:gd name="adj1" fmla="val 10707"/>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D9509" id="Šipka: ohnutá 12" o:spid="_x0000_s1026" style="position:absolute;margin-left:169pt;margin-top:249.05pt;width:12.45pt;height:32.1pt;rotation:-3601617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LyQIAAOoFAAAOAAAAZHJzL2Uyb0RvYy54bWysVNtuEzEQfUfiHyy/070k6barbKqoVQGp&#10;aita1GfHa3eXem1jO9mkXwPfgvgvxt5LAhQJIV4s23N8ZuaMZ+Zn20agDTO2VrLAyVGMEZNUlbV8&#10;LPDH+8s3JxhZR2RJhJKswDtm8dni9at5q3OWqkqJkhkEJNLmrS5w5ZzOo8jSijXEHinNJBi5Mg1x&#10;cDSPUWlIC+yNiNI4Po5aZUptFGXWwu1FZ8SLwM85o+6Gc8scEgWG2FxYTVhXfo0Wc5I/GqKrmvZh&#10;kH+IoiG1BKcj1QVxBK1N/RtVU1OjrOLuiKomUpzXlIUcIJsk/iWbu4poFnIBcaweZbL/j5Zeb24N&#10;qkuoXYqRJA3U6PuXWj+RHKlKrt23rwgsIFOrbQ7oO31r+pOFrc95y02DjAJtJ+lpNslOMeKi1u+A&#10;M2gCWaJtkHw3Ss62DlG4TGYnSTLDiIJpGmfHWShJ1JF6cm2se8tUg/ymwCsm3dIY1QZmsrmyLshe&#10;9rGT8lMC7hsBVdwQgZI4i7O+ygcYyHWPSWdxPPyEA8zkLzDTQ8x0ks2G8PvIIJEhgcU88hJ2ooWd&#10;2wnmgxfyA+NQA5AjDWmF38/OhUGQQoHLp05HW5GSdVc+4sHViAYPPZln5bUQI29P4LvqZ14oJTzq&#10;sf4ZC00zPoz/FFD3cEQHj0q68WFTS2Veeixc4uvhvXb4QZhODq/MSpU7+JXhS0HTWk0va6j+FbHu&#10;lhioLFzCzHE3sHCh2gKrfodRpczzS/ceD20DVoxa6PcC289rYhhG4r2EhjpNplM/IMJhOstSOJhD&#10;y+rQItfNuYLSwF+D6MLW450Yttyo5gFG09J7BRORFHwXmDozHM5dN4dguFG2XAYYDAVN3JW803To&#10;Hv9/7rcPxOi+BRz0zrUaZgPJw1frFN1jfT2kWq6d4rXzxr2u/QEGSqhCP/z8xDo8B9R+RC9+AAAA&#10;//8DAFBLAwQUAAYACAAAACEAMIaWdN8AAAALAQAADwAAAGRycy9kb3ducmV2LnhtbEyPTU+DQBCG&#10;7yb+h82YeDF2gX4RZGnQaLwqbe9bdgSUnSXstsX+eseT3ubjyTvP5JvJ9uKEo+8cKYhnEQik2pmO&#10;GgW77ct9CsIHTUb3jlDBN3rYFNdXuc6MO9M7nqrQCA4hn2kFbQhDJqWvW7Taz9yAxLsPN1oduB0b&#10;aUZ95nDbyySKVtLqjvhCqwd8arH+qo5WwXBHTSjTy9ZXz6+P+2T5dvm0pVK3N1P5ACLgFP5g+NVn&#10;dSjY6eCOZLzoFczjdMGogmW8XoNgYp4mKxAHniy4kEUu//9Q/AAAAP//AwBQSwECLQAUAAYACAAA&#10;ACEAtoM4kv4AAADhAQAAEwAAAAAAAAAAAAAAAAAAAAAAW0NvbnRlbnRfVHlwZXNdLnhtbFBLAQIt&#10;ABQABgAIAAAAIQA4/SH/1gAAAJQBAAALAAAAAAAAAAAAAAAAAC8BAABfcmVscy8ucmVsc1BLAQIt&#10;ABQABgAIAAAAIQDZ/Y0LyQIAAOoFAAAOAAAAAAAAAAAAAAAAAC4CAABkcnMvZTJvRG9jLnhtbFBL&#10;AQItABQABgAIAAAAIQAwhpZ03wAAAAsBAAAPAAAAAAAAAAAAAAAAACMFAABkcnMvZG93bnJldi54&#10;bWxQSwUGAAAAAAQABADzAAAALwYAAAAA&#10;" path="m,407670l,100239c,62035,30971,31064,69175,31064r49411,l118586,r39529,39529l118586,79058r,-31065l69175,47993v-28855,,-52246,23391,-52246,52246l16929,407670,,407670xe" fillcolor="black [3200]" strokecolor="black [1600]" strokeweight="1pt">
                <v:stroke joinstyle="miter"/>
                <v:path arrowok="t" o:connecttype="custom" o:connectlocs="0,407670;0,100239;69175,31064;118586,31064;118586,0;158115,39529;118586,79058;118586,47993;69175,47993;16929,100239;16929,407670;0,407670" o:connectangles="0,0,0,0,0,0,0,0,0,0,0,0"/>
              </v:shape>
            </w:pict>
          </mc:Fallback>
        </mc:AlternateContent>
      </w:r>
      <w:r w:rsidR="00E73042">
        <w:rPr>
          <w:noProof/>
        </w:rPr>
        <mc:AlternateContent>
          <mc:Choice Requires="wps">
            <w:drawing>
              <wp:anchor distT="0" distB="0" distL="114300" distR="114300" simplePos="0" relativeHeight="251662336" behindDoc="0" locked="0" layoutInCell="1" allowOverlap="1" wp14:anchorId="1F1A88B9" wp14:editId="57FBE41E">
                <wp:simplePos x="0" y="0"/>
                <wp:positionH relativeFrom="column">
                  <wp:posOffset>2474912</wp:posOffset>
                </wp:positionH>
                <wp:positionV relativeFrom="paragraph">
                  <wp:posOffset>2927667</wp:posOffset>
                </wp:positionV>
                <wp:extent cx="158115" cy="411480"/>
                <wp:effectExtent l="0" t="12382" r="39052" b="77153"/>
                <wp:wrapNone/>
                <wp:docPr id="13" name="Šipka: ohnutá 13"/>
                <wp:cNvGraphicFramePr/>
                <a:graphic xmlns:a="http://schemas.openxmlformats.org/drawingml/2006/main">
                  <a:graphicData uri="http://schemas.microsoft.com/office/word/2010/wordprocessingShape">
                    <wps:wsp>
                      <wps:cNvSpPr/>
                      <wps:spPr>
                        <a:xfrm rot="3297379" flipH="1" flipV="1">
                          <a:off x="0" y="0"/>
                          <a:ext cx="158115" cy="411480"/>
                        </a:xfrm>
                        <a:prstGeom prst="bentArrow">
                          <a:avLst>
                            <a:gd name="adj1" fmla="val 11034"/>
                            <a:gd name="adj2" fmla="val 25000"/>
                            <a:gd name="adj3" fmla="val 25000"/>
                            <a:gd name="adj4" fmla="val 4375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A340" id="Šipka: ohnutá 13" o:spid="_x0000_s1026" style="position:absolute;margin-left:194.85pt;margin-top:230.5pt;width:12.45pt;height:32.4pt;rotation:3601617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qSzQIAAPQFAAAOAAAAZHJzL2Uyb0RvYy54bWysVN1u0zAUvkfiHSzfsyRtSreo6VRtGiBN&#10;28QGu3YdewlzbGO7TbungWdBvBfHzk8DbDeIG+vY5zt/3/E5i9NdLdCWGVspmePkKMaISaqKSj7k&#10;+NPdxZtjjKwjsiBCSZbjPbP4dPn61aLRGZuoUomCGQROpM0anePSOZ1FkaUlq4k9UppJUHJlauLg&#10;ah6iwpAGvNcimsTx26hRptBGUWYtvJ63SrwM/jln1F1zbplDIseQmwunCefan9FyQbIHQ3RZ0S4N&#10;8g9Z1KSSEHRwdU4cQRtT/eWqrqhRVnF3RFUdKc4rykINUE0S/1HNbUk0C7UAOVYPNNn/55ZebW8M&#10;qgro3RQjSWro0c9vlX4kGVKl3Lgf3xFogKZG2wzQt/rGdDcLoq95x02NjAJup5OT+XR+ghEXlX4P&#10;Plvps5c8EupFu0D+fiCf7Ryi8JjMjpNkhhEFVZok6XFoTtS698baWPeOqRp5IcdrJt3KGNUEz2R7&#10;aV1oQNFVQYovPnwtoJ9bIlCSxNO06/cIMxljJrM47v/ECAPMHPy8gEnHmHQ6n/Xpd5lBIX0By0Xk&#10;yWzpC5LbC+aTF/Ij49ANoGMSygpzwM6EQVBCjovHlkdbkoK1Tz7jPtSAhgidM++VV0IMfjsHfr5+&#10;9wtNBaMO681YGJ/BMH4podZwQIeISrrBsK6kMs8ZC5f4fvioLb4npqXDM7NWxR7+Z/hcML5W04sK&#10;un9JrLshBjoLj7B93DUcXKgmx6qTMCqVeXru3eNhgECLUQOTn2P7dUMMw0h8kDBaJ0ma+lURLuls&#10;PoGLGWvWY43c1GcKWgN/DbILosc70YvcqPoeltTKRwUVkRRi55g601/OXLuRYM1RtloFGKwHTdyl&#10;vNW0nx7/f+5298TobgQczM6V6rcEycJXaxk9YH0/pFptnOKV88oDr90FVkvoQrcG/e4a3wPqsKyX&#10;vwAAAP//AwBQSwMEFAAGAAgAAAAhAFCeHNbgAAAACwEAAA8AAABkcnMvZG93bnJldi54bWxMj8Fu&#10;gzAQRO+V+g/WVuqtsUsAAcVEbaRG4tBDk36AwVtAxWuETUL+Pu6pPY5mNPOm3K1mZGec3WBJwvNG&#10;AENqrR6ok/B1en/KgDmvSKvREkq4ooNddX9XqkLbC33i+eg7FkrIFUpC7/1UcO7aHo1yGzshBe/b&#10;zkb5IOeO61ldQrkZeSREyo0aKCz0asJ9j+3PcTES+FJ/RPVpv14PkUiatc4Nf/NSPj6sry/APK7+&#10;Lwy/+AEdqsDU2IW0Y6OEbZoHdC8hzkQOLCTibZwCayQkIsmAVyX//6G6AQAA//8DAFBLAQItABQA&#10;BgAIAAAAIQC2gziS/gAAAOEBAAATAAAAAAAAAAAAAAAAAAAAAABbQ29udGVudF9UeXBlc10ueG1s&#10;UEsBAi0AFAAGAAgAAAAhADj9If/WAAAAlAEAAAsAAAAAAAAAAAAAAAAALwEAAF9yZWxzLy5yZWxz&#10;UEsBAi0AFAAGAAgAAAAhAL3BqpLNAgAA9AUAAA4AAAAAAAAAAAAAAAAALgIAAGRycy9lMm9Eb2Mu&#10;eG1sUEsBAi0AFAAGAAgAAAAhAFCeHNbgAAAACwEAAA8AAAAAAAAAAAAAAAAAJwUAAGRycy9kb3du&#10;cmV2LnhtbFBLBQYAAAAABAAEAPMAAAA0BgAAAAA=&#10;" path="m,411480l,99981c,61777,30971,30806,69175,30806r49411,l118586,r39529,39529l118586,79058r,-30806l69175,48252v-28569,,-51729,23160,-51729,51729l17446,411480,,411480xe" fillcolor="black [3200]" strokecolor="black [1600]" strokeweight="1pt">
                <v:stroke joinstyle="miter"/>
                <v:path arrowok="t" o:connecttype="custom" o:connectlocs="0,411480;0,99981;69175,30806;118586,30806;118586,0;158115,39529;118586,79058;118586,48252;69175,48252;17446,99981;17446,411480;0,411480" o:connectangles="0,0,0,0,0,0,0,0,0,0,0,0"/>
              </v:shape>
            </w:pict>
          </mc:Fallback>
        </mc:AlternateContent>
      </w:r>
      <w:r w:rsidR="00E73042">
        <w:rPr>
          <w:noProof/>
        </w:rPr>
        <w:drawing>
          <wp:anchor distT="0" distB="0" distL="114300" distR="114300" simplePos="0" relativeHeight="251659264" behindDoc="1" locked="0" layoutInCell="1" allowOverlap="1" wp14:anchorId="4069462E">
            <wp:simplePos x="0" y="0"/>
            <wp:positionH relativeFrom="margin">
              <wp:align>right</wp:align>
            </wp:positionH>
            <wp:positionV relativeFrom="paragraph">
              <wp:posOffset>322580</wp:posOffset>
            </wp:positionV>
            <wp:extent cx="5800725" cy="4022090"/>
            <wp:effectExtent l="0" t="0" r="9525" b="0"/>
            <wp:wrapTight wrapText="bothSides">
              <wp:wrapPolygon edited="0">
                <wp:start x="0" y="0"/>
                <wp:lineTo x="0" y="21484"/>
                <wp:lineTo x="21565" y="21484"/>
                <wp:lineTo x="2156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 t="10074" r="62359" b="6421"/>
                    <a:stretch/>
                  </pic:blipFill>
                  <pic:spPr bwMode="auto">
                    <a:xfrm>
                      <a:off x="0" y="0"/>
                      <a:ext cx="5800725" cy="402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3B4E" w:rsidRDefault="00E73042" w:rsidP="00345D62">
      <w:pPr>
        <w:rPr>
          <w:b/>
          <w:sz w:val="24"/>
          <w:lang w:val="cs-CZ"/>
        </w:rPr>
      </w:pPr>
      <w:r>
        <w:rPr>
          <w:noProof/>
        </w:rPr>
        <w:drawing>
          <wp:anchor distT="0" distB="0" distL="114300" distR="114300" simplePos="0" relativeHeight="251664384" behindDoc="1" locked="0" layoutInCell="1" allowOverlap="1" wp14:anchorId="364FB8E1">
            <wp:simplePos x="0" y="0"/>
            <wp:positionH relativeFrom="column">
              <wp:posOffset>-62865</wp:posOffset>
            </wp:positionH>
            <wp:positionV relativeFrom="paragraph">
              <wp:posOffset>4217035</wp:posOffset>
            </wp:positionV>
            <wp:extent cx="5815013" cy="3876675"/>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1557" r="63159" b="9861"/>
                    <a:stretch/>
                  </pic:blipFill>
                  <pic:spPr bwMode="auto">
                    <a:xfrm>
                      <a:off x="0" y="0"/>
                      <a:ext cx="5815013" cy="387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7DFA" w:rsidRPr="00373B4E" w:rsidRDefault="00373B4E" w:rsidP="00345D62">
      <w:pPr>
        <w:rPr>
          <w:b/>
          <w:sz w:val="24"/>
          <w:lang w:val="cs-CZ"/>
        </w:rPr>
      </w:pPr>
      <w:r w:rsidRPr="00373B4E">
        <w:rPr>
          <w:b/>
          <w:sz w:val="24"/>
          <w:lang w:val="cs-CZ"/>
        </w:rPr>
        <w:t xml:space="preserve"> </w:t>
      </w:r>
    </w:p>
    <w:p w:rsidR="00E73042" w:rsidRDefault="00E73042" w:rsidP="00345D62">
      <w:pPr>
        <w:rPr>
          <w:noProof/>
        </w:rPr>
      </w:pPr>
    </w:p>
    <w:p w:rsidR="00BD7DFA" w:rsidRDefault="00BD7DFA" w:rsidP="00345D62">
      <w:pPr>
        <w:rPr>
          <w:sz w:val="24"/>
          <w:lang w:val="cs-CZ"/>
        </w:rPr>
      </w:pPr>
    </w:p>
    <w:p w:rsidR="00BD7DFA" w:rsidRDefault="00BD7DFA" w:rsidP="00345D62">
      <w:pPr>
        <w:rPr>
          <w:sz w:val="24"/>
          <w:lang w:val="cs-CZ"/>
        </w:rPr>
      </w:pPr>
    </w:p>
    <w:p w:rsidR="00A90A4C" w:rsidRDefault="00A90A4C">
      <w:pPr>
        <w:widowControl/>
        <w:jc w:val="left"/>
        <w:rPr>
          <w:sz w:val="24"/>
          <w:lang w:val="cs-CZ"/>
        </w:rPr>
      </w:pPr>
      <w:r>
        <w:rPr>
          <w:sz w:val="24"/>
          <w:lang w:val="cs-CZ"/>
        </w:rPr>
        <w:br w:type="page"/>
      </w:r>
    </w:p>
    <w:p w:rsidR="00BD7DFA" w:rsidRPr="00A90A4C" w:rsidRDefault="00BD7DFA" w:rsidP="00345D62">
      <w:pPr>
        <w:rPr>
          <w:vanish/>
          <w:sz w:val="24"/>
          <w:lang w:val="cs-CZ"/>
          <w:specVanish/>
        </w:rPr>
      </w:pPr>
    </w:p>
    <w:p w:rsidR="00345D62" w:rsidRPr="00262B46" w:rsidRDefault="00A90A4C" w:rsidP="00345D62">
      <w:pPr>
        <w:pStyle w:val="Nadpis1"/>
        <w:rPr>
          <w:rFonts w:cstheme="minorHAnsi" w:hint="default"/>
          <w:sz w:val="28"/>
          <w:szCs w:val="28"/>
          <w:lang w:val="cs-CZ"/>
        </w:rPr>
      </w:pPr>
      <w:r>
        <w:rPr>
          <w:rFonts w:cstheme="minorHAnsi" w:hint="default"/>
          <w:sz w:val="28"/>
          <w:szCs w:val="28"/>
          <w:lang w:val="cs-CZ"/>
        </w:rPr>
        <w:t xml:space="preserve"> </w:t>
      </w:r>
      <w:r w:rsidR="00345D62" w:rsidRPr="00262B46">
        <w:rPr>
          <w:rFonts w:cstheme="minorHAnsi" w:hint="default"/>
          <w:sz w:val="28"/>
          <w:szCs w:val="28"/>
          <w:lang w:val="cs-CZ"/>
        </w:rPr>
        <w:t>I.</w:t>
      </w:r>
      <w:r w:rsidR="00345D62" w:rsidRPr="00262B46">
        <w:rPr>
          <w:rFonts w:cstheme="minorHAnsi" w:hint="default"/>
          <w:sz w:val="28"/>
          <w:szCs w:val="28"/>
          <w:lang w:val="cs-CZ"/>
        </w:rPr>
        <w:tab/>
        <w:t>Technická ustanovení:</w:t>
      </w:r>
    </w:p>
    <w:p w:rsidR="00345D62" w:rsidRPr="00DC295A" w:rsidRDefault="00345D62" w:rsidP="00345D62">
      <w:pPr>
        <w:rPr>
          <w:sz w:val="24"/>
          <w:lang w:val="cs-CZ"/>
        </w:rPr>
      </w:pPr>
      <w:r w:rsidRPr="00DC295A">
        <w:rPr>
          <w:sz w:val="24"/>
          <w:lang w:val="cs-CZ"/>
        </w:rPr>
        <w:t xml:space="preserve">Soutěž je modifikací závodů </w:t>
      </w:r>
      <w:proofErr w:type="spellStart"/>
      <w:r w:rsidRPr="00DC295A">
        <w:rPr>
          <w:sz w:val="24"/>
          <w:lang w:val="cs-CZ"/>
        </w:rPr>
        <w:t>Firefighter</w:t>
      </w:r>
      <w:proofErr w:type="spellEnd"/>
      <w:r w:rsidRPr="00DC295A">
        <w:rPr>
          <w:sz w:val="24"/>
          <w:lang w:val="cs-CZ"/>
        </w:rPr>
        <w:t xml:space="preserve"> </w:t>
      </w:r>
      <w:proofErr w:type="spellStart"/>
      <w:r w:rsidRPr="00DC295A">
        <w:rPr>
          <w:sz w:val="24"/>
          <w:lang w:val="cs-CZ"/>
        </w:rPr>
        <w:t>Combat</w:t>
      </w:r>
      <w:proofErr w:type="spellEnd"/>
      <w:r w:rsidRPr="00DC295A">
        <w:rPr>
          <w:sz w:val="24"/>
          <w:lang w:val="cs-CZ"/>
        </w:rPr>
        <w:t xml:space="preserve"> </w:t>
      </w:r>
      <w:proofErr w:type="spellStart"/>
      <w:r w:rsidRPr="00DC295A">
        <w:rPr>
          <w:sz w:val="24"/>
          <w:lang w:val="cs-CZ"/>
        </w:rPr>
        <w:t>Challenge</w:t>
      </w:r>
      <w:proofErr w:type="spellEnd"/>
      <w:r w:rsidRPr="00DC295A">
        <w:rPr>
          <w:sz w:val="24"/>
          <w:lang w:val="cs-CZ"/>
        </w:rPr>
        <w:t>.</w:t>
      </w:r>
    </w:p>
    <w:p w:rsidR="00345D62" w:rsidRPr="00DC295A" w:rsidRDefault="00074DA8" w:rsidP="00345D62">
      <w:pPr>
        <w:pStyle w:val="Nadpis2"/>
      </w:pPr>
      <w:r>
        <w:t>Vlastní v</w:t>
      </w:r>
      <w:r w:rsidR="00345D62" w:rsidRPr="00DC295A">
        <w:t>ýstroj závodníka</w:t>
      </w:r>
      <w:r>
        <w:t>, kterou musí být vybaven</w:t>
      </w:r>
      <w:r w:rsidR="00345D62" w:rsidRPr="00DC295A">
        <w:t>:</w:t>
      </w:r>
    </w:p>
    <w:p w:rsidR="00345D62" w:rsidRPr="00DC295A" w:rsidRDefault="00262B46" w:rsidP="00345D62">
      <w:pPr>
        <w:pStyle w:val="Odstavecseseznamem"/>
        <w:numPr>
          <w:ilvl w:val="0"/>
          <w:numId w:val="1"/>
        </w:numPr>
        <w:ind w:hanging="420"/>
        <w:rPr>
          <w:sz w:val="24"/>
          <w:szCs w:val="24"/>
        </w:rPr>
      </w:pPr>
      <w:r>
        <w:rPr>
          <w:sz w:val="24"/>
          <w:szCs w:val="24"/>
        </w:rPr>
        <w:t>k</w:t>
      </w:r>
      <w:r w:rsidR="00345D62" w:rsidRPr="00DC295A">
        <w:rPr>
          <w:sz w:val="24"/>
          <w:szCs w:val="24"/>
        </w:rPr>
        <w:t>ompletní třívrstvý zásahový oděv, zásahová obuv, zásahové rukavice pro použití na požár, zásahová přilba pro hasiče</w:t>
      </w:r>
      <w:r w:rsidR="00CF4A24">
        <w:rPr>
          <w:sz w:val="24"/>
          <w:szCs w:val="24"/>
        </w:rPr>
        <w:t>,</w:t>
      </w:r>
    </w:p>
    <w:p w:rsidR="003827F5" w:rsidRPr="00E73042" w:rsidRDefault="00262B46" w:rsidP="003827F5">
      <w:pPr>
        <w:pStyle w:val="Odstavecseseznamem"/>
        <w:numPr>
          <w:ilvl w:val="0"/>
          <w:numId w:val="1"/>
        </w:numPr>
        <w:ind w:hanging="420"/>
        <w:rPr>
          <w:sz w:val="24"/>
          <w:szCs w:val="24"/>
        </w:rPr>
      </w:pPr>
      <w:r>
        <w:rPr>
          <w:sz w:val="24"/>
          <w:szCs w:val="24"/>
        </w:rPr>
        <w:t>k</w:t>
      </w:r>
      <w:r w:rsidR="00345D62" w:rsidRPr="00DC295A">
        <w:rPr>
          <w:sz w:val="24"/>
          <w:szCs w:val="24"/>
        </w:rPr>
        <w:t>ompletní funkční vzduchový dýchací přístroj</w:t>
      </w:r>
      <w:r w:rsidR="00097B34">
        <w:rPr>
          <w:sz w:val="24"/>
          <w:szCs w:val="24"/>
        </w:rPr>
        <w:t xml:space="preserve"> s</w:t>
      </w:r>
      <w:r w:rsidR="00074DA8">
        <w:rPr>
          <w:sz w:val="24"/>
          <w:szCs w:val="24"/>
        </w:rPr>
        <w:t xml:space="preserve"> kompozitní nebo </w:t>
      </w:r>
      <w:r w:rsidR="00097B34">
        <w:rPr>
          <w:sz w:val="24"/>
          <w:szCs w:val="24"/>
        </w:rPr>
        <w:t>ocelovou lahví</w:t>
      </w:r>
      <w:r w:rsidR="00345D62" w:rsidRPr="00DC295A">
        <w:rPr>
          <w:sz w:val="24"/>
          <w:szCs w:val="24"/>
        </w:rPr>
        <w:t xml:space="preserve">. </w:t>
      </w:r>
      <w:r w:rsidR="00331BE8">
        <w:rPr>
          <w:sz w:val="24"/>
          <w:szCs w:val="24"/>
        </w:rPr>
        <w:t>Dýchací přístroj bude maximálně natlakovaný.</w:t>
      </w:r>
      <w:bookmarkStart w:id="0" w:name="_GoBack"/>
      <w:bookmarkEnd w:id="0"/>
    </w:p>
    <w:p w:rsidR="00345D62" w:rsidRPr="00262B46" w:rsidRDefault="00345D62" w:rsidP="00345D62">
      <w:pPr>
        <w:pStyle w:val="Nadpis1"/>
        <w:rPr>
          <w:rFonts w:hint="default"/>
          <w:sz w:val="28"/>
          <w:szCs w:val="28"/>
          <w:lang w:val="cs-CZ"/>
        </w:rPr>
      </w:pPr>
      <w:r w:rsidRPr="00262B46">
        <w:rPr>
          <w:rFonts w:hint="default"/>
          <w:sz w:val="28"/>
          <w:szCs w:val="28"/>
          <w:lang w:val="cs-CZ"/>
        </w:rPr>
        <w:t xml:space="preserve">II. </w:t>
      </w:r>
      <w:r w:rsidRPr="00262B46">
        <w:rPr>
          <w:rFonts w:hint="default"/>
          <w:sz w:val="28"/>
          <w:szCs w:val="28"/>
          <w:lang w:val="cs-CZ"/>
        </w:rPr>
        <w:tab/>
        <w:t>Popis disciplín:</w:t>
      </w:r>
    </w:p>
    <w:p w:rsidR="00345D62" w:rsidRPr="00DC295A" w:rsidRDefault="00345D62" w:rsidP="00345D62">
      <w:pPr>
        <w:rPr>
          <w:sz w:val="24"/>
          <w:lang w:val="cs-CZ"/>
        </w:rPr>
      </w:pPr>
      <w:r w:rsidRPr="00DC295A">
        <w:rPr>
          <w:sz w:val="24"/>
          <w:lang w:val="cs-CZ"/>
        </w:rPr>
        <w:t xml:space="preserve">Soutěžící startuje v předepsané výstroji s nasazeným </w:t>
      </w:r>
      <w:r w:rsidR="00CF4A24">
        <w:rPr>
          <w:sz w:val="24"/>
          <w:lang w:val="cs-CZ"/>
        </w:rPr>
        <w:t xml:space="preserve">aktivním </w:t>
      </w:r>
      <w:r w:rsidRPr="00DC295A">
        <w:rPr>
          <w:sz w:val="24"/>
          <w:lang w:val="cs-CZ"/>
        </w:rPr>
        <w:t>dýchacím přístrojem. Závodník absolvuje všechny disciplíny v jednom čase.</w:t>
      </w:r>
    </w:p>
    <w:p w:rsidR="00345D62" w:rsidRPr="00DC295A" w:rsidRDefault="00345D62" w:rsidP="00345D62">
      <w:pPr>
        <w:pStyle w:val="Nadpis3"/>
        <w:numPr>
          <w:ilvl w:val="0"/>
          <w:numId w:val="2"/>
        </w:numPr>
      </w:pPr>
      <w:r w:rsidRPr="00DC295A">
        <w:t>Start:</w:t>
      </w:r>
    </w:p>
    <w:p w:rsidR="00345D62" w:rsidRPr="00DC295A" w:rsidRDefault="00345D62" w:rsidP="00345D62">
      <w:pPr>
        <w:rPr>
          <w:sz w:val="24"/>
          <w:lang w:val="cs-CZ"/>
        </w:rPr>
      </w:pPr>
      <w:r w:rsidRPr="00DC295A">
        <w:rPr>
          <w:sz w:val="24"/>
          <w:lang w:val="cs-CZ"/>
        </w:rPr>
        <w:t xml:space="preserve">Závodník startuje z prostoru pod věží (lešení) před prvním </w:t>
      </w:r>
      <w:r w:rsidR="00262B46">
        <w:rPr>
          <w:sz w:val="24"/>
          <w:lang w:val="cs-CZ"/>
        </w:rPr>
        <w:t xml:space="preserve">schodišťovým ramenem </w:t>
      </w:r>
      <w:r w:rsidRPr="00DC295A">
        <w:rPr>
          <w:sz w:val="24"/>
          <w:lang w:val="cs-CZ"/>
        </w:rPr>
        <w:t>u paty věže.</w:t>
      </w:r>
    </w:p>
    <w:p w:rsidR="00345D62" w:rsidRPr="00DC295A" w:rsidRDefault="00345D62" w:rsidP="00345D62">
      <w:pPr>
        <w:pStyle w:val="Nadpis3"/>
        <w:numPr>
          <w:ilvl w:val="0"/>
          <w:numId w:val="2"/>
        </w:numPr>
      </w:pPr>
      <w:r w:rsidRPr="00DC295A">
        <w:t>Vynesení hadice do 4. NP</w:t>
      </w:r>
    </w:p>
    <w:p w:rsidR="00345D62" w:rsidRPr="00DC295A" w:rsidRDefault="00345D62" w:rsidP="00345D62">
      <w:pPr>
        <w:rPr>
          <w:sz w:val="24"/>
          <w:lang w:val="cs-CZ"/>
        </w:rPr>
      </w:pPr>
      <w:r w:rsidRPr="00DC295A">
        <w:rPr>
          <w:sz w:val="24"/>
          <w:lang w:val="cs-CZ"/>
        </w:rPr>
        <w:t>Soutěž začíná u paty věže, hadice sbalená do harmoniky v obalu o hmotnosti 19 kg je položena před startovní čáru, které se nesmí dotýkat. Při přípravě na start soutěžící zaujme pozici, aniž by se dotýkal hadice. Dotknout se hadice může soutěžící až poté</w:t>
      </w:r>
      <w:r w:rsidR="000C7AB1">
        <w:rPr>
          <w:sz w:val="24"/>
          <w:lang w:val="cs-CZ"/>
        </w:rPr>
        <w:t>,</w:t>
      </w:r>
      <w:r w:rsidRPr="00DC295A">
        <w:rPr>
          <w:sz w:val="24"/>
          <w:lang w:val="cs-CZ"/>
        </w:rPr>
        <w:t xml:space="preserve"> co je odstartováno zvukovým signálem. Po odstartování soutěžící libovolně uchopí připravenou hadici a vyběhne do 3</w:t>
      </w:r>
      <w:r w:rsidR="00262B46">
        <w:rPr>
          <w:sz w:val="24"/>
          <w:lang w:val="cs-CZ"/>
        </w:rPr>
        <w:t xml:space="preserve">. </w:t>
      </w:r>
      <w:r w:rsidRPr="00DC295A">
        <w:rPr>
          <w:sz w:val="24"/>
          <w:lang w:val="cs-CZ"/>
        </w:rPr>
        <w:t>NP</w:t>
      </w:r>
      <w:r w:rsidR="00262B46">
        <w:rPr>
          <w:sz w:val="24"/>
          <w:lang w:val="cs-CZ"/>
        </w:rPr>
        <w:t>,</w:t>
      </w:r>
      <w:r w:rsidRPr="00DC295A">
        <w:rPr>
          <w:sz w:val="24"/>
          <w:lang w:val="cs-CZ"/>
        </w:rPr>
        <w:t xml:space="preserve"> kde soutěžící odloží hadici do připraveného boxu, hadice nesmí přesahovat půdorys boxu. Hadice ani box nesmí být použity jako schod pro další disciplínu.</w:t>
      </w:r>
    </w:p>
    <w:p w:rsidR="00345D62" w:rsidRPr="00DC295A" w:rsidRDefault="00345D62" w:rsidP="00345D62">
      <w:pPr>
        <w:pStyle w:val="Nadpis3"/>
        <w:numPr>
          <w:ilvl w:val="0"/>
          <w:numId w:val="2"/>
        </w:numPr>
      </w:pPr>
      <w:r w:rsidRPr="00DC295A">
        <w:t>Vytažení hadic</w:t>
      </w:r>
    </w:p>
    <w:p w:rsidR="00345D62" w:rsidRPr="00DC295A" w:rsidRDefault="00345D62" w:rsidP="00345D62">
      <w:pPr>
        <w:rPr>
          <w:sz w:val="24"/>
          <w:lang w:val="cs-CZ"/>
        </w:rPr>
      </w:pPr>
      <w:r w:rsidRPr="00DC295A">
        <w:rPr>
          <w:sz w:val="24"/>
          <w:lang w:val="cs-CZ"/>
        </w:rPr>
        <w:t xml:space="preserve">Hadice sbalené do kotouče o hmotnosti 19 kg jsou zavěšeny na 15 mm laně. Lano je přivázáno za podestu ve 4. NP, spodní část kotouče visí cca 10 cm nad zemí. Disciplína se považuje za skončenou, pokud jsou hadice vytaženy na horní podestu věže a přehozem přes parapet okna uloženy do boxu. Za neodložení hadic do boxu následuje </w:t>
      </w:r>
      <w:r w:rsidRPr="00DC295A">
        <w:rPr>
          <w:b/>
          <w:bCs/>
          <w:sz w:val="24"/>
          <w:lang w:val="cs-CZ"/>
        </w:rPr>
        <w:t>penalizace 5</w:t>
      </w:r>
      <w:r w:rsidR="00262B46">
        <w:rPr>
          <w:b/>
          <w:bCs/>
          <w:sz w:val="24"/>
          <w:lang w:val="cs-CZ"/>
        </w:rPr>
        <w:t xml:space="preserve"> </w:t>
      </w:r>
      <w:r w:rsidRPr="00DC295A">
        <w:rPr>
          <w:b/>
          <w:bCs/>
          <w:sz w:val="24"/>
          <w:lang w:val="cs-CZ"/>
        </w:rPr>
        <w:t>s</w:t>
      </w:r>
      <w:r w:rsidRPr="00DC295A">
        <w:rPr>
          <w:sz w:val="24"/>
          <w:lang w:val="cs-CZ"/>
        </w:rPr>
        <w:t>.</w:t>
      </w:r>
    </w:p>
    <w:p w:rsidR="00345D62" w:rsidRPr="00DC295A" w:rsidRDefault="00345D62" w:rsidP="00345D62">
      <w:pPr>
        <w:rPr>
          <w:sz w:val="24"/>
          <w:lang w:val="cs-CZ"/>
        </w:rPr>
      </w:pPr>
      <w:r w:rsidRPr="00DC295A">
        <w:rPr>
          <w:sz w:val="24"/>
          <w:lang w:val="cs-CZ"/>
        </w:rPr>
        <w:t xml:space="preserve">Při sbíhání po schodech musí dojít ke kontaktu s každým schodem a závodník se musí přidržovat zábradlí. Za každý vynechaný schod následuje </w:t>
      </w:r>
      <w:r w:rsidRPr="00DC295A">
        <w:rPr>
          <w:b/>
          <w:bCs/>
          <w:sz w:val="24"/>
          <w:lang w:val="cs-CZ"/>
        </w:rPr>
        <w:t>penalizace 2</w:t>
      </w:r>
      <w:r w:rsidR="00262B46">
        <w:rPr>
          <w:b/>
          <w:bCs/>
          <w:sz w:val="24"/>
          <w:lang w:val="cs-CZ"/>
        </w:rPr>
        <w:t xml:space="preserve"> </w:t>
      </w:r>
      <w:r w:rsidRPr="00DC295A">
        <w:rPr>
          <w:b/>
          <w:bCs/>
          <w:sz w:val="24"/>
          <w:lang w:val="cs-CZ"/>
        </w:rPr>
        <w:t>s</w:t>
      </w:r>
      <w:r w:rsidRPr="00DC295A">
        <w:rPr>
          <w:sz w:val="24"/>
          <w:lang w:val="cs-CZ"/>
        </w:rPr>
        <w:t>.</w:t>
      </w:r>
    </w:p>
    <w:p w:rsidR="00345D62" w:rsidRPr="00DC295A" w:rsidRDefault="00CA6578" w:rsidP="00345D62">
      <w:pPr>
        <w:pStyle w:val="Nadpis3"/>
        <w:numPr>
          <w:ilvl w:val="0"/>
          <w:numId w:val="2"/>
        </w:numPr>
      </w:pPr>
      <w:r>
        <w:t>Hammer</w:t>
      </w:r>
      <w:r w:rsidR="00345D62" w:rsidRPr="00DC295A">
        <w:t xml:space="preserve"> box</w:t>
      </w:r>
    </w:p>
    <w:p w:rsidR="00345D62" w:rsidRPr="00DC295A" w:rsidRDefault="00345D62" w:rsidP="00345D62">
      <w:pPr>
        <w:rPr>
          <w:sz w:val="24"/>
          <w:lang w:val="cs-CZ"/>
        </w:rPr>
      </w:pPr>
      <w:r w:rsidRPr="00DC295A">
        <w:rPr>
          <w:sz w:val="24"/>
          <w:lang w:val="cs-CZ"/>
        </w:rPr>
        <w:t xml:space="preserve">Pomocí </w:t>
      </w:r>
      <w:r w:rsidR="00CA6578">
        <w:rPr>
          <w:sz w:val="24"/>
          <w:lang w:val="cs-CZ"/>
        </w:rPr>
        <w:t>10</w:t>
      </w:r>
      <w:r w:rsidRPr="00DC295A">
        <w:rPr>
          <w:sz w:val="24"/>
          <w:lang w:val="cs-CZ"/>
        </w:rPr>
        <w:t xml:space="preserve"> kg palice p</w:t>
      </w:r>
      <w:r w:rsidR="00CA6578">
        <w:rPr>
          <w:sz w:val="24"/>
          <w:lang w:val="cs-CZ"/>
        </w:rPr>
        <w:t xml:space="preserve">rovede závodník </w:t>
      </w:r>
      <w:r w:rsidR="00CF4A24">
        <w:rPr>
          <w:sz w:val="24"/>
          <w:lang w:val="cs-CZ"/>
        </w:rPr>
        <w:t>10</w:t>
      </w:r>
      <w:r w:rsidR="00CA6578">
        <w:rPr>
          <w:sz w:val="24"/>
          <w:lang w:val="cs-CZ"/>
        </w:rPr>
        <w:t xml:space="preserve"> úderů střídavě o horní a spodní desku Hammer boxu</w:t>
      </w:r>
      <w:r w:rsidR="00CF4A24">
        <w:rPr>
          <w:sz w:val="24"/>
          <w:lang w:val="cs-CZ"/>
        </w:rPr>
        <w:t xml:space="preserve"> (celkem 20 úderů)</w:t>
      </w:r>
      <w:r w:rsidRPr="00DC295A">
        <w:rPr>
          <w:sz w:val="24"/>
          <w:lang w:val="cs-CZ"/>
        </w:rPr>
        <w:t xml:space="preserve">. Je zakázáno </w:t>
      </w:r>
      <w:r w:rsidR="00CA6578">
        <w:rPr>
          <w:sz w:val="24"/>
          <w:lang w:val="cs-CZ"/>
        </w:rPr>
        <w:t>mít umístěnou nohu v prostoru boxu.</w:t>
      </w:r>
    </w:p>
    <w:p w:rsidR="00345D62" w:rsidRPr="00DC295A" w:rsidRDefault="00345D62" w:rsidP="00345D62">
      <w:pPr>
        <w:rPr>
          <w:sz w:val="24"/>
          <w:lang w:val="cs-CZ"/>
        </w:rPr>
      </w:pPr>
      <w:r w:rsidRPr="00DC295A">
        <w:rPr>
          <w:sz w:val="24"/>
          <w:lang w:val="cs-CZ"/>
        </w:rPr>
        <w:t xml:space="preserve">Po dokončení disciplíny se palice odkládá </w:t>
      </w:r>
      <w:r w:rsidR="00CA6578">
        <w:rPr>
          <w:sz w:val="24"/>
          <w:lang w:val="cs-CZ"/>
        </w:rPr>
        <w:t>do prostoru boxu</w:t>
      </w:r>
      <w:r w:rsidRPr="00DC295A">
        <w:rPr>
          <w:sz w:val="24"/>
          <w:lang w:val="cs-CZ"/>
        </w:rPr>
        <w:t xml:space="preserve">. Hlava palice musí být </w:t>
      </w:r>
      <w:r w:rsidR="00CA6578">
        <w:rPr>
          <w:sz w:val="24"/>
          <w:lang w:val="cs-CZ"/>
        </w:rPr>
        <w:t>v prostoru boxu</w:t>
      </w:r>
      <w:r w:rsidRPr="00DC295A">
        <w:rPr>
          <w:sz w:val="24"/>
          <w:lang w:val="cs-CZ"/>
        </w:rPr>
        <w:t xml:space="preserve">. Pokud je </w:t>
      </w:r>
      <w:r w:rsidR="00CA6578">
        <w:rPr>
          <w:sz w:val="24"/>
          <w:lang w:val="cs-CZ"/>
        </w:rPr>
        <w:t>palice vypadne z prostoru boxu</w:t>
      </w:r>
      <w:r w:rsidRPr="00DC295A">
        <w:rPr>
          <w:sz w:val="24"/>
          <w:lang w:val="cs-CZ"/>
        </w:rPr>
        <w:t xml:space="preserve">, následuje </w:t>
      </w:r>
      <w:r w:rsidRPr="00DC295A">
        <w:rPr>
          <w:b/>
          <w:bCs/>
          <w:sz w:val="24"/>
          <w:lang w:val="cs-CZ"/>
        </w:rPr>
        <w:t>penalizace 10</w:t>
      </w:r>
      <w:r w:rsidR="00262B46">
        <w:rPr>
          <w:b/>
          <w:bCs/>
          <w:sz w:val="24"/>
          <w:lang w:val="cs-CZ"/>
        </w:rPr>
        <w:t xml:space="preserve"> </w:t>
      </w:r>
      <w:r w:rsidRPr="00DC295A">
        <w:rPr>
          <w:b/>
          <w:bCs/>
          <w:sz w:val="24"/>
          <w:lang w:val="cs-CZ"/>
        </w:rPr>
        <w:t>s.</w:t>
      </w:r>
    </w:p>
    <w:p w:rsidR="00345D62" w:rsidRPr="00DC295A" w:rsidRDefault="00345D62" w:rsidP="00345D62">
      <w:pPr>
        <w:pStyle w:val="Nadpis3"/>
        <w:numPr>
          <w:ilvl w:val="0"/>
          <w:numId w:val="2"/>
        </w:numPr>
      </w:pPr>
      <w:r w:rsidRPr="00DC295A">
        <w:lastRenderedPageBreak/>
        <w:t>Slalom a Běh s hadicemi</w:t>
      </w:r>
    </w:p>
    <w:p w:rsidR="00345D62" w:rsidRPr="00DC295A" w:rsidRDefault="00345D62" w:rsidP="00345D62">
      <w:pPr>
        <w:rPr>
          <w:sz w:val="24"/>
          <w:lang w:val="cs-CZ"/>
        </w:rPr>
      </w:pPr>
      <w:r w:rsidRPr="00DC295A">
        <w:rPr>
          <w:sz w:val="24"/>
          <w:lang w:val="cs-CZ"/>
        </w:rPr>
        <w:t>Závodník běží slalomovou dráhu mezi kužely na vzdálenost 43 m. Nesmí dojít ke zkrácení dráhy a</w:t>
      </w:r>
      <w:r w:rsidR="00262B46">
        <w:rPr>
          <w:sz w:val="24"/>
          <w:lang w:val="cs-CZ"/>
        </w:rPr>
        <w:t>ni</w:t>
      </w:r>
      <w:r w:rsidRPr="00DC295A">
        <w:rPr>
          <w:sz w:val="24"/>
          <w:lang w:val="cs-CZ"/>
        </w:rPr>
        <w:t xml:space="preserve"> k posunutí kuželů. Pokud</w:t>
      </w:r>
      <w:r w:rsidR="00F46F89">
        <w:rPr>
          <w:sz w:val="24"/>
          <w:lang w:val="cs-CZ"/>
        </w:rPr>
        <w:t xml:space="preserve"> dojde ke zkrácení dráhy nebo k</w:t>
      </w:r>
      <w:r w:rsidRPr="00DC295A">
        <w:rPr>
          <w:sz w:val="24"/>
          <w:lang w:val="cs-CZ"/>
        </w:rPr>
        <w:t xml:space="preserve"> posunutí kuželu</w:t>
      </w:r>
      <w:r w:rsidR="000C7AB1">
        <w:rPr>
          <w:sz w:val="24"/>
          <w:lang w:val="cs-CZ"/>
        </w:rPr>
        <w:t>,</w:t>
      </w:r>
      <w:r w:rsidRPr="00DC295A">
        <w:rPr>
          <w:sz w:val="24"/>
          <w:lang w:val="cs-CZ"/>
        </w:rPr>
        <w:t xml:space="preserve"> následuje </w:t>
      </w:r>
      <w:r w:rsidRPr="00DC295A">
        <w:rPr>
          <w:b/>
          <w:bCs/>
          <w:sz w:val="24"/>
          <w:lang w:val="cs-CZ"/>
        </w:rPr>
        <w:t xml:space="preserve">penalizace 10 </w:t>
      </w:r>
      <w:proofErr w:type="gramStart"/>
      <w:r w:rsidRPr="00DC295A">
        <w:rPr>
          <w:b/>
          <w:bCs/>
          <w:sz w:val="24"/>
          <w:lang w:val="cs-CZ"/>
        </w:rPr>
        <w:t>s</w:t>
      </w:r>
      <w:proofErr w:type="gramEnd"/>
      <w:r w:rsidRPr="00DC295A">
        <w:rPr>
          <w:sz w:val="24"/>
          <w:lang w:val="cs-CZ"/>
        </w:rPr>
        <w:t xml:space="preserve"> za každé minutí nebo svalení. Pokud závodník mine kužel a vrátí se, aby ho oběhl, nebude mu počítána penaliza</w:t>
      </w:r>
      <w:r w:rsidR="00F46F89">
        <w:rPr>
          <w:sz w:val="24"/>
          <w:lang w:val="cs-CZ"/>
        </w:rPr>
        <w:t>ce. Pokud závodník vynechá více</w:t>
      </w:r>
      <w:r w:rsidRPr="00DC295A">
        <w:rPr>
          <w:sz w:val="24"/>
          <w:lang w:val="cs-CZ"/>
        </w:rPr>
        <w:t xml:space="preserve"> než 2 kužely, je to považováno za nesplnění disciplíny a je diskvalifikován.</w:t>
      </w:r>
    </w:p>
    <w:p w:rsidR="00345D62" w:rsidRPr="00DC295A" w:rsidRDefault="00345D62" w:rsidP="00345D62">
      <w:pPr>
        <w:rPr>
          <w:sz w:val="24"/>
          <w:lang w:val="cs-CZ"/>
        </w:rPr>
      </w:pPr>
      <w:r w:rsidRPr="00DC295A">
        <w:rPr>
          <w:sz w:val="24"/>
          <w:lang w:val="cs-CZ"/>
        </w:rPr>
        <w:t xml:space="preserve">Po proběhnutí slalomové dráhy závodník uchopí proudnici, která je napojena na zavodněnou hadici C a běží s ní na vzdálenost 23 m. Po proběhnutí </w:t>
      </w:r>
      <w:proofErr w:type="spellStart"/>
      <w:r w:rsidRPr="00DC295A">
        <w:rPr>
          <w:sz w:val="24"/>
          <w:lang w:val="cs-CZ"/>
        </w:rPr>
        <w:t>lítacími</w:t>
      </w:r>
      <w:proofErr w:type="spellEnd"/>
      <w:r w:rsidRPr="00DC295A">
        <w:rPr>
          <w:sz w:val="24"/>
          <w:lang w:val="cs-CZ"/>
        </w:rPr>
        <w:t xml:space="preserve"> dveřmi závodník otevře proudnici a vodním proudem sestřelí terč. Pokud závodník otevře proudnici dříve a vodní proud vystříkne z proudnice před otevřením dveří, následuje </w:t>
      </w:r>
      <w:r w:rsidRPr="00DC295A">
        <w:rPr>
          <w:b/>
          <w:bCs/>
          <w:sz w:val="24"/>
          <w:lang w:val="cs-CZ"/>
        </w:rPr>
        <w:t>penalizace 2 s</w:t>
      </w:r>
      <w:r w:rsidRPr="00DC295A">
        <w:rPr>
          <w:sz w:val="24"/>
          <w:lang w:val="cs-CZ"/>
        </w:rPr>
        <w:t xml:space="preserve">. Pokud nedojde k sestřelení terče, následuje </w:t>
      </w:r>
      <w:r w:rsidRPr="00DC295A">
        <w:rPr>
          <w:b/>
          <w:bCs/>
          <w:sz w:val="24"/>
          <w:lang w:val="cs-CZ"/>
        </w:rPr>
        <w:t>penalizace 10 s</w:t>
      </w:r>
      <w:r w:rsidRPr="00DC295A">
        <w:rPr>
          <w:sz w:val="24"/>
          <w:lang w:val="cs-CZ"/>
        </w:rPr>
        <w:t xml:space="preserve">. Po sražení terče musí být proudnice uzavřená. Pokud nedojde k jejímu úplnému uzavření, následuje </w:t>
      </w:r>
      <w:r w:rsidRPr="00DC295A">
        <w:rPr>
          <w:b/>
          <w:bCs/>
          <w:sz w:val="24"/>
          <w:lang w:val="cs-CZ"/>
        </w:rPr>
        <w:t>penalizace 2</w:t>
      </w:r>
      <w:r w:rsidR="00F46F89">
        <w:rPr>
          <w:b/>
          <w:bCs/>
          <w:sz w:val="24"/>
          <w:lang w:val="cs-CZ"/>
        </w:rPr>
        <w:t xml:space="preserve"> </w:t>
      </w:r>
      <w:r w:rsidRPr="00DC295A">
        <w:rPr>
          <w:b/>
          <w:bCs/>
          <w:sz w:val="24"/>
          <w:lang w:val="cs-CZ"/>
        </w:rPr>
        <w:t>s</w:t>
      </w:r>
      <w:r w:rsidRPr="00DC295A">
        <w:rPr>
          <w:sz w:val="24"/>
          <w:lang w:val="cs-CZ"/>
        </w:rPr>
        <w:t>. Pokud se proudnice otevře až po kontaktu se zemí, není za to žádná penalizace a závodník pokračuje dále k figuríně.</w:t>
      </w:r>
    </w:p>
    <w:p w:rsidR="00345D62" w:rsidRPr="00DC295A" w:rsidRDefault="00345D62" w:rsidP="00345D62">
      <w:pPr>
        <w:pStyle w:val="Nadpis3"/>
        <w:numPr>
          <w:ilvl w:val="0"/>
          <w:numId w:val="2"/>
        </w:numPr>
      </w:pPr>
      <w:r w:rsidRPr="00DC295A">
        <w:t>Transport figuríny</w:t>
      </w:r>
    </w:p>
    <w:p w:rsidR="00345D62" w:rsidRPr="00DC295A" w:rsidRDefault="00345D62" w:rsidP="00345D62">
      <w:pPr>
        <w:rPr>
          <w:sz w:val="24"/>
          <w:lang w:val="cs-CZ"/>
        </w:rPr>
      </w:pPr>
      <w:r w:rsidRPr="00DC295A">
        <w:rPr>
          <w:sz w:val="24"/>
          <w:lang w:val="cs-CZ"/>
        </w:rPr>
        <w:t>Figurína o hmotnosti 80 kg se musí zvednout a táhnout na vzdálenost 32 m do cíle. Figurína se transportuje uchopením pod</w:t>
      </w:r>
      <w:r w:rsidR="00F46F89">
        <w:rPr>
          <w:sz w:val="24"/>
          <w:lang w:val="cs-CZ"/>
        </w:rPr>
        <w:t xml:space="preserve"> pažemi za tělo, </w:t>
      </w:r>
      <w:r w:rsidRPr="00DC295A">
        <w:rPr>
          <w:sz w:val="24"/>
          <w:lang w:val="cs-CZ"/>
        </w:rPr>
        <w:t>poté se závodník postaví a couvá s figurínou do cíle. Po překročení cílové čáry celou figurínou závodník zastaví časomíru stiskem tlačítka v cílovém prostoru.</w:t>
      </w:r>
    </w:p>
    <w:p w:rsidR="00345D62" w:rsidRPr="00F46F89" w:rsidRDefault="00345D62" w:rsidP="00F46F89">
      <w:pPr>
        <w:pStyle w:val="Nadpis1"/>
        <w:rPr>
          <w:rFonts w:hint="default"/>
          <w:sz w:val="28"/>
          <w:szCs w:val="28"/>
          <w:lang w:val="cs-CZ"/>
        </w:rPr>
      </w:pPr>
      <w:r w:rsidRPr="00F46F89">
        <w:rPr>
          <w:rFonts w:hint="default"/>
          <w:sz w:val="28"/>
          <w:szCs w:val="28"/>
          <w:lang w:val="cs-CZ"/>
        </w:rPr>
        <w:t>III.</w:t>
      </w:r>
      <w:r w:rsidRPr="00F46F89">
        <w:rPr>
          <w:rFonts w:hint="default"/>
          <w:sz w:val="28"/>
          <w:szCs w:val="28"/>
          <w:lang w:val="cs-CZ"/>
        </w:rPr>
        <w:tab/>
        <w:t>Penalizace</w:t>
      </w:r>
    </w:p>
    <w:p w:rsidR="00345D62" w:rsidRPr="00DC295A" w:rsidRDefault="00345D62" w:rsidP="00345D62">
      <w:pPr>
        <w:rPr>
          <w:b/>
          <w:bCs/>
          <w:sz w:val="24"/>
          <w:lang w:val="cs-CZ"/>
        </w:rPr>
      </w:pPr>
      <w:r w:rsidRPr="00DC295A">
        <w:rPr>
          <w:b/>
          <w:bCs/>
          <w:sz w:val="24"/>
          <w:lang w:val="cs-CZ"/>
        </w:rPr>
        <w:t>2 trestné sekundy</w:t>
      </w:r>
    </w:p>
    <w:p w:rsidR="00345D62" w:rsidRPr="00DC295A" w:rsidRDefault="00345D62" w:rsidP="00345D62">
      <w:pPr>
        <w:pStyle w:val="Odstavecseseznamem"/>
        <w:numPr>
          <w:ilvl w:val="0"/>
          <w:numId w:val="1"/>
        </w:numPr>
        <w:rPr>
          <w:sz w:val="24"/>
          <w:szCs w:val="24"/>
        </w:rPr>
      </w:pPr>
      <w:r w:rsidRPr="00DC295A">
        <w:rPr>
          <w:sz w:val="24"/>
          <w:szCs w:val="24"/>
        </w:rPr>
        <w:t>za každý překročený schod při sbíhání po schodišti</w:t>
      </w:r>
    </w:p>
    <w:p w:rsidR="00345D62" w:rsidRPr="00DC295A" w:rsidRDefault="00345D62" w:rsidP="00345D62">
      <w:pPr>
        <w:pStyle w:val="Odstavecseseznamem"/>
        <w:numPr>
          <w:ilvl w:val="0"/>
          <w:numId w:val="1"/>
        </w:numPr>
        <w:rPr>
          <w:sz w:val="24"/>
          <w:szCs w:val="24"/>
        </w:rPr>
      </w:pPr>
      <w:r w:rsidRPr="00DC295A">
        <w:rPr>
          <w:sz w:val="24"/>
          <w:szCs w:val="24"/>
        </w:rPr>
        <w:t>za výstřik z proudnice před otevřením dveří</w:t>
      </w:r>
    </w:p>
    <w:p w:rsidR="00345D62" w:rsidRPr="00DC295A" w:rsidRDefault="00345D62" w:rsidP="00345D62">
      <w:pPr>
        <w:pStyle w:val="Odstavecseseznamem"/>
        <w:numPr>
          <w:ilvl w:val="0"/>
          <w:numId w:val="1"/>
        </w:numPr>
        <w:rPr>
          <w:sz w:val="24"/>
          <w:szCs w:val="24"/>
        </w:rPr>
      </w:pPr>
      <w:r w:rsidRPr="00DC295A">
        <w:rPr>
          <w:sz w:val="24"/>
          <w:szCs w:val="24"/>
        </w:rPr>
        <w:t>za neuzavření proudnice před odložením</w:t>
      </w:r>
    </w:p>
    <w:p w:rsidR="00345D62" w:rsidRPr="00DC295A" w:rsidRDefault="00345D62" w:rsidP="00345D62">
      <w:pPr>
        <w:rPr>
          <w:b/>
          <w:bCs/>
          <w:sz w:val="24"/>
          <w:lang w:val="cs-CZ"/>
        </w:rPr>
      </w:pPr>
      <w:r w:rsidRPr="00DC295A">
        <w:rPr>
          <w:b/>
          <w:bCs/>
          <w:sz w:val="24"/>
          <w:lang w:val="cs-CZ"/>
        </w:rPr>
        <w:t>5 trestných sekund</w:t>
      </w:r>
    </w:p>
    <w:p w:rsidR="00345D62" w:rsidRPr="00DC295A" w:rsidRDefault="00345D62" w:rsidP="00345D62">
      <w:pPr>
        <w:pStyle w:val="Odstavecseseznamem"/>
        <w:numPr>
          <w:ilvl w:val="0"/>
          <w:numId w:val="1"/>
        </w:numPr>
        <w:rPr>
          <w:sz w:val="24"/>
          <w:szCs w:val="24"/>
        </w:rPr>
      </w:pPr>
      <w:r w:rsidRPr="00DC295A">
        <w:rPr>
          <w:sz w:val="24"/>
          <w:szCs w:val="24"/>
        </w:rPr>
        <w:t>za odložení hadic mimo box</w:t>
      </w:r>
    </w:p>
    <w:p w:rsidR="00345D62" w:rsidRPr="00DC295A" w:rsidRDefault="00345D62" w:rsidP="00345D62">
      <w:pPr>
        <w:rPr>
          <w:b/>
          <w:bCs/>
          <w:sz w:val="24"/>
          <w:lang w:val="cs-CZ"/>
        </w:rPr>
      </w:pPr>
      <w:r w:rsidRPr="00DC295A">
        <w:rPr>
          <w:b/>
          <w:bCs/>
          <w:sz w:val="24"/>
          <w:lang w:val="cs-CZ"/>
        </w:rPr>
        <w:t>10 trestných sekund</w:t>
      </w:r>
    </w:p>
    <w:p w:rsidR="00345D62" w:rsidRPr="00DC295A" w:rsidRDefault="00345D62" w:rsidP="00345D62">
      <w:pPr>
        <w:pStyle w:val="Odstavecseseznamem"/>
        <w:numPr>
          <w:ilvl w:val="0"/>
          <w:numId w:val="1"/>
        </w:numPr>
        <w:rPr>
          <w:sz w:val="24"/>
          <w:szCs w:val="24"/>
        </w:rPr>
      </w:pPr>
      <w:r w:rsidRPr="00DC295A">
        <w:rPr>
          <w:sz w:val="24"/>
          <w:szCs w:val="24"/>
        </w:rPr>
        <w:t>za nesražení terče</w:t>
      </w:r>
    </w:p>
    <w:p w:rsidR="00345D62" w:rsidRPr="00DC295A" w:rsidRDefault="00345D62" w:rsidP="00345D62">
      <w:pPr>
        <w:pStyle w:val="Odstavecseseznamem"/>
        <w:numPr>
          <w:ilvl w:val="0"/>
          <w:numId w:val="1"/>
        </w:numPr>
        <w:rPr>
          <w:sz w:val="24"/>
          <w:szCs w:val="24"/>
        </w:rPr>
      </w:pPr>
      <w:r w:rsidRPr="00DC295A">
        <w:rPr>
          <w:sz w:val="24"/>
          <w:szCs w:val="24"/>
        </w:rPr>
        <w:t xml:space="preserve">za odložení palice mimo </w:t>
      </w:r>
      <w:r w:rsidR="00097B34">
        <w:rPr>
          <w:sz w:val="24"/>
          <w:szCs w:val="24"/>
        </w:rPr>
        <w:t>box</w:t>
      </w:r>
    </w:p>
    <w:p w:rsidR="00345D62" w:rsidRPr="00DC295A" w:rsidRDefault="00345D62" w:rsidP="00345D62">
      <w:pPr>
        <w:pStyle w:val="Odstavecseseznamem"/>
        <w:numPr>
          <w:ilvl w:val="0"/>
          <w:numId w:val="1"/>
        </w:numPr>
        <w:rPr>
          <w:sz w:val="24"/>
          <w:szCs w:val="24"/>
        </w:rPr>
      </w:pPr>
      <w:r w:rsidRPr="00DC295A">
        <w:rPr>
          <w:sz w:val="24"/>
          <w:szCs w:val="24"/>
        </w:rPr>
        <w:t>za každé svalení nebo minutí hydrantu</w:t>
      </w:r>
    </w:p>
    <w:p w:rsidR="00345D62" w:rsidRPr="00DC295A" w:rsidRDefault="00345D62" w:rsidP="00345D62">
      <w:pPr>
        <w:rPr>
          <w:b/>
          <w:bCs/>
          <w:sz w:val="24"/>
          <w:lang w:val="cs-CZ"/>
        </w:rPr>
      </w:pPr>
      <w:r w:rsidRPr="00DC295A">
        <w:rPr>
          <w:b/>
          <w:bCs/>
          <w:sz w:val="24"/>
          <w:lang w:val="cs-CZ"/>
        </w:rPr>
        <w:t>Diskvalifikace</w:t>
      </w:r>
    </w:p>
    <w:p w:rsidR="00345D62" w:rsidRPr="00DC295A" w:rsidRDefault="00345D62" w:rsidP="00345D62">
      <w:pPr>
        <w:pStyle w:val="Odstavecseseznamem"/>
        <w:numPr>
          <w:ilvl w:val="0"/>
          <w:numId w:val="1"/>
        </w:numPr>
        <w:rPr>
          <w:sz w:val="24"/>
          <w:szCs w:val="24"/>
        </w:rPr>
      </w:pPr>
      <w:r w:rsidRPr="00DC295A">
        <w:rPr>
          <w:sz w:val="24"/>
          <w:szCs w:val="24"/>
        </w:rPr>
        <w:t>minutí více než 2 nadzemních hydrantů při slalomu</w:t>
      </w:r>
    </w:p>
    <w:p w:rsidR="00345D62" w:rsidRPr="00DC295A" w:rsidRDefault="00345D62" w:rsidP="00345D62">
      <w:pPr>
        <w:pStyle w:val="Odstavecseseznamem"/>
        <w:numPr>
          <w:ilvl w:val="0"/>
          <w:numId w:val="1"/>
        </w:numPr>
        <w:rPr>
          <w:sz w:val="24"/>
          <w:szCs w:val="24"/>
        </w:rPr>
      </w:pPr>
      <w:r w:rsidRPr="00DC295A">
        <w:rPr>
          <w:sz w:val="24"/>
          <w:szCs w:val="24"/>
        </w:rPr>
        <w:t>neprovedení disciplíny</w:t>
      </w:r>
    </w:p>
    <w:p w:rsidR="00345D62" w:rsidRPr="00DC295A" w:rsidRDefault="00345D62" w:rsidP="00345D62">
      <w:pPr>
        <w:pStyle w:val="Odstavecseseznamem"/>
        <w:numPr>
          <w:ilvl w:val="0"/>
          <w:numId w:val="1"/>
        </w:numPr>
        <w:rPr>
          <w:sz w:val="24"/>
          <w:szCs w:val="24"/>
        </w:rPr>
      </w:pPr>
      <w:r w:rsidRPr="00DC295A">
        <w:rPr>
          <w:sz w:val="24"/>
          <w:szCs w:val="24"/>
        </w:rPr>
        <w:t>za sundání jakékoli části výstroje v průběhu závodu</w:t>
      </w:r>
    </w:p>
    <w:p w:rsidR="00345D62" w:rsidRDefault="00345D62" w:rsidP="00345D62">
      <w:pPr>
        <w:pStyle w:val="Odstavecseseznamem"/>
        <w:numPr>
          <w:ilvl w:val="0"/>
          <w:numId w:val="1"/>
        </w:numPr>
        <w:rPr>
          <w:sz w:val="24"/>
          <w:szCs w:val="24"/>
        </w:rPr>
      </w:pPr>
      <w:r w:rsidRPr="00DC295A">
        <w:rPr>
          <w:sz w:val="24"/>
          <w:szCs w:val="24"/>
        </w:rPr>
        <w:t>vyčerpání zásoby vzduchu z lahve dýchacího přístroje v průběhu závodu</w:t>
      </w:r>
    </w:p>
    <w:p w:rsidR="00636B1C" w:rsidRPr="00DC295A" w:rsidRDefault="00636B1C" w:rsidP="00636B1C">
      <w:pPr>
        <w:pStyle w:val="Odstavecseseznamem"/>
        <w:ind w:left="705"/>
        <w:rPr>
          <w:sz w:val="24"/>
          <w:szCs w:val="24"/>
        </w:rPr>
      </w:pPr>
    </w:p>
    <w:p w:rsidR="00345D62" w:rsidRPr="00074DA8" w:rsidRDefault="00345D62" w:rsidP="00345D62">
      <w:pPr>
        <w:pStyle w:val="Nadpis1"/>
        <w:rPr>
          <w:rFonts w:hint="default"/>
          <w:sz w:val="28"/>
          <w:szCs w:val="28"/>
          <w:lang w:val="cs-CZ"/>
        </w:rPr>
      </w:pPr>
      <w:r w:rsidRPr="00074DA8">
        <w:rPr>
          <w:rFonts w:hint="default"/>
          <w:sz w:val="28"/>
          <w:szCs w:val="28"/>
          <w:lang w:val="cs-CZ"/>
        </w:rPr>
        <w:t>IV.</w:t>
      </w:r>
      <w:r w:rsidRPr="00074DA8">
        <w:rPr>
          <w:rFonts w:hint="default"/>
          <w:sz w:val="28"/>
          <w:szCs w:val="28"/>
          <w:lang w:val="cs-CZ"/>
        </w:rPr>
        <w:tab/>
        <w:t>Všeobecná ustanovení</w:t>
      </w:r>
    </w:p>
    <w:p w:rsidR="00345D62" w:rsidRPr="00074DA8" w:rsidRDefault="00345D62" w:rsidP="00345D62">
      <w:pPr>
        <w:pStyle w:val="Odstavecseseznamem"/>
        <w:numPr>
          <w:ilvl w:val="0"/>
          <w:numId w:val="1"/>
        </w:numPr>
        <w:rPr>
          <w:sz w:val="24"/>
          <w:szCs w:val="24"/>
        </w:rPr>
      </w:pPr>
      <w:r w:rsidRPr="00074DA8">
        <w:rPr>
          <w:sz w:val="24"/>
          <w:szCs w:val="24"/>
        </w:rPr>
        <w:t xml:space="preserve">Časový limit pro dokončení závodu je </w:t>
      </w:r>
      <w:r w:rsidR="00074DA8" w:rsidRPr="00074DA8">
        <w:rPr>
          <w:sz w:val="24"/>
          <w:szCs w:val="24"/>
        </w:rPr>
        <w:t>5</w:t>
      </w:r>
      <w:r w:rsidRPr="00074DA8">
        <w:rPr>
          <w:sz w:val="24"/>
          <w:szCs w:val="24"/>
        </w:rPr>
        <w:t xml:space="preserve"> minut.</w:t>
      </w:r>
    </w:p>
    <w:p w:rsidR="00345D62" w:rsidRPr="00074DA8" w:rsidRDefault="00345D62" w:rsidP="00345D62">
      <w:pPr>
        <w:pStyle w:val="Odstavecseseznamem"/>
        <w:numPr>
          <w:ilvl w:val="0"/>
          <w:numId w:val="1"/>
        </w:numPr>
        <w:rPr>
          <w:sz w:val="24"/>
          <w:szCs w:val="24"/>
        </w:rPr>
      </w:pPr>
      <w:r w:rsidRPr="00074DA8">
        <w:rPr>
          <w:sz w:val="24"/>
          <w:szCs w:val="24"/>
        </w:rPr>
        <w:t>Každý závodník musí být starší osmnácti let.</w:t>
      </w:r>
    </w:p>
    <w:p w:rsidR="00345D62" w:rsidRPr="00DC295A" w:rsidRDefault="00345D62" w:rsidP="00345D62">
      <w:pPr>
        <w:pStyle w:val="Odstavecseseznamem"/>
        <w:numPr>
          <w:ilvl w:val="0"/>
          <w:numId w:val="1"/>
        </w:numPr>
        <w:rPr>
          <w:sz w:val="24"/>
          <w:szCs w:val="24"/>
        </w:rPr>
      </w:pPr>
      <w:r w:rsidRPr="00074DA8">
        <w:rPr>
          <w:sz w:val="24"/>
          <w:szCs w:val="24"/>
        </w:rPr>
        <w:t>Každý</w:t>
      </w:r>
      <w:r w:rsidRPr="00DC295A">
        <w:rPr>
          <w:sz w:val="24"/>
          <w:szCs w:val="24"/>
        </w:rPr>
        <w:t xml:space="preserve"> závodník běží na vlastní riziko, což stvrzuje svým podpisem na prohlášení při prezenci.</w:t>
      </w:r>
    </w:p>
    <w:p w:rsidR="00345D62" w:rsidRPr="00DC295A" w:rsidRDefault="00345D62" w:rsidP="00345D62">
      <w:pPr>
        <w:pStyle w:val="Odstavecseseznamem"/>
        <w:numPr>
          <w:ilvl w:val="0"/>
          <w:numId w:val="1"/>
        </w:numPr>
        <w:rPr>
          <w:sz w:val="24"/>
          <w:szCs w:val="24"/>
        </w:rPr>
      </w:pPr>
      <w:r w:rsidRPr="00DC295A">
        <w:rPr>
          <w:sz w:val="24"/>
          <w:szCs w:val="24"/>
        </w:rPr>
        <w:t>Pořadatel si vyhrazuje právo provést úpravy pravidel před zahájením soutěže. S případnými úpravami pravidel budou závodníci seznámeni před startem soutěže.</w:t>
      </w:r>
    </w:p>
    <w:p w:rsidR="00521A51" w:rsidRPr="00E73042" w:rsidRDefault="00521A51" w:rsidP="00E73042">
      <w:pPr>
        <w:rPr>
          <w:rFonts w:asciiTheme="majorHAnsi" w:eastAsiaTheme="majorEastAsia" w:hAnsiTheme="majorHAnsi" w:cstheme="majorBidi"/>
          <w:color w:val="2E74B5" w:themeColor="accent1" w:themeShade="BF"/>
          <w:sz w:val="32"/>
          <w:szCs w:val="32"/>
          <w:lang w:val="cs-CZ"/>
        </w:rPr>
      </w:pPr>
    </w:p>
    <w:sectPr w:rsidR="00521A51" w:rsidRPr="00E73042" w:rsidSect="00CC6ACE">
      <w:headerReference w:type="default" r:id="rId20"/>
      <w:pgSz w:w="11906" w:h="16838"/>
      <w:pgMar w:top="1417" w:right="1417" w:bottom="1417" w:left="1417" w:header="851" w:footer="994"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91C" w:rsidRDefault="00CF291C">
      <w:pPr>
        <w:spacing w:after="0" w:line="240" w:lineRule="auto"/>
      </w:pPr>
      <w:r>
        <w:separator/>
      </w:r>
    </w:p>
  </w:endnote>
  <w:endnote w:type="continuationSeparator" w:id="0">
    <w:p w:rsidR="00CF291C" w:rsidRDefault="00CF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91C" w:rsidRDefault="00CF291C">
      <w:pPr>
        <w:spacing w:after="0" w:line="240" w:lineRule="auto"/>
      </w:pPr>
      <w:r>
        <w:separator/>
      </w:r>
    </w:p>
  </w:footnote>
  <w:footnote w:type="continuationSeparator" w:id="0">
    <w:p w:rsidR="00CF291C" w:rsidRDefault="00CF2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A51" w:rsidRDefault="00FC214D">
    <w:pPr>
      <w:pStyle w:val="Zhlav"/>
    </w:pPr>
    <w:r>
      <w:rPr>
        <w:noProof/>
        <w:lang w:val="cs-CZ" w:eastAsia="cs-CZ"/>
      </w:rPr>
      <w:drawing>
        <wp:anchor distT="0" distB="0" distL="114300" distR="114300" simplePos="0" relativeHeight="251658240" behindDoc="1" locked="0" layoutInCell="1" allowOverlap="1">
          <wp:simplePos x="0" y="0"/>
          <wp:positionH relativeFrom="column">
            <wp:posOffset>-1193165</wp:posOffset>
          </wp:positionH>
          <wp:positionV relativeFrom="paragraph">
            <wp:posOffset>-571500</wp:posOffset>
          </wp:positionV>
          <wp:extent cx="7632065" cy="10795635"/>
          <wp:effectExtent l="0" t="0" r="13335" b="24765"/>
          <wp:wrapNone/>
          <wp:docPr id="6" name="Picture 6" descr="vodo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odotisk"/>
                  <pic:cNvPicPr>
                    <a:picLocks noChangeAspect="1"/>
                  </pic:cNvPicPr>
                </pic:nvPicPr>
                <pic:blipFill>
                  <a:blip r:embed="rId1"/>
                  <a:stretch>
                    <a:fillRect/>
                  </a:stretch>
                </pic:blipFill>
                <pic:spPr>
                  <a:xfrm>
                    <a:off x="0" y="0"/>
                    <a:ext cx="7632065" cy="107956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770A8"/>
    <w:multiLevelType w:val="hybridMultilevel"/>
    <w:tmpl w:val="6554CB34"/>
    <w:lvl w:ilvl="0" w:tplc="81343B2C">
      <w:numFmt w:val="bullet"/>
      <w:lvlText w:val="-"/>
      <w:lvlJc w:val="left"/>
      <w:pPr>
        <w:ind w:left="705" w:hanging="705"/>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71CD03ED"/>
    <w:multiLevelType w:val="hybridMultilevel"/>
    <w:tmpl w:val="427E3DB6"/>
    <w:lvl w:ilvl="0" w:tplc="3AF4208C">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hyphenationZone w:val="425"/>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BA7D7810"/>
    <w:rsid w:val="BA7D7810"/>
    <w:rsid w:val="FF4BEBA6"/>
    <w:rsid w:val="00074DA8"/>
    <w:rsid w:val="000757AB"/>
    <w:rsid w:val="00097B34"/>
    <w:rsid w:val="000C7AB1"/>
    <w:rsid w:val="001A6B24"/>
    <w:rsid w:val="001A70F3"/>
    <w:rsid w:val="00224D7D"/>
    <w:rsid w:val="00262B46"/>
    <w:rsid w:val="002815C9"/>
    <w:rsid w:val="00331BE8"/>
    <w:rsid w:val="00345D62"/>
    <w:rsid w:val="00373B4E"/>
    <w:rsid w:val="003827F5"/>
    <w:rsid w:val="003C5A1D"/>
    <w:rsid w:val="004C5427"/>
    <w:rsid w:val="00521A51"/>
    <w:rsid w:val="005E1D35"/>
    <w:rsid w:val="00636B1C"/>
    <w:rsid w:val="00647ABB"/>
    <w:rsid w:val="00685494"/>
    <w:rsid w:val="006D48A1"/>
    <w:rsid w:val="007178B5"/>
    <w:rsid w:val="00A45D67"/>
    <w:rsid w:val="00A90A4C"/>
    <w:rsid w:val="00B72589"/>
    <w:rsid w:val="00BD7DFA"/>
    <w:rsid w:val="00CA6578"/>
    <w:rsid w:val="00CC6ACE"/>
    <w:rsid w:val="00CF291C"/>
    <w:rsid w:val="00CF4A24"/>
    <w:rsid w:val="00CF792C"/>
    <w:rsid w:val="00D332AF"/>
    <w:rsid w:val="00D670CD"/>
    <w:rsid w:val="00DC295A"/>
    <w:rsid w:val="00E27E49"/>
    <w:rsid w:val="00E73042"/>
    <w:rsid w:val="00F46F89"/>
    <w:rsid w:val="00FA1AA3"/>
    <w:rsid w:val="00FC214D"/>
    <w:rsid w:val="00FF4425"/>
    <w:rsid w:val="3F1B79EB"/>
    <w:rsid w:val="6FBF3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A3064"/>
  <w15:docId w15:val="{B9409668-32A3-42A7-B0A2-E8B98199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cs-CZ" w:eastAsia="cs-CZ"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Nadpis1">
    <w:name w:val="heading 1"/>
    <w:next w:val="Normln"/>
    <w:qFormat/>
    <w:rsid w:val="003827F5"/>
    <w:pPr>
      <w:spacing w:beforeAutospacing="1" w:after="0" w:afterAutospacing="1"/>
      <w:outlineLvl w:val="0"/>
    </w:pPr>
    <w:rPr>
      <w:rFonts w:asciiTheme="minorHAnsi" w:hAnsiTheme="minorHAnsi" w:hint="eastAsia"/>
      <w:b/>
      <w:bCs/>
      <w:kern w:val="44"/>
      <w:sz w:val="48"/>
      <w:szCs w:val="48"/>
      <w:lang w:val="en-US" w:eastAsia="zh-CN"/>
    </w:rPr>
  </w:style>
  <w:style w:type="paragraph" w:styleId="Nadpis2">
    <w:name w:val="heading 2"/>
    <w:basedOn w:val="Normln"/>
    <w:next w:val="Normln"/>
    <w:link w:val="Nadpis2Char"/>
    <w:uiPriority w:val="9"/>
    <w:unhideWhenUsed/>
    <w:qFormat/>
    <w:rsid w:val="00345D62"/>
    <w:pPr>
      <w:keepNext/>
      <w:keepLines/>
      <w:widowControl/>
      <w:spacing w:before="40" w:after="0"/>
      <w:jc w:val="left"/>
      <w:outlineLvl w:val="1"/>
    </w:pPr>
    <w:rPr>
      <w:rFonts w:asciiTheme="majorHAnsi" w:eastAsiaTheme="majorEastAsia" w:hAnsiTheme="majorHAnsi" w:cstheme="majorBidi"/>
      <w:color w:val="2E74B5" w:themeColor="accent1" w:themeShade="BF"/>
      <w:kern w:val="0"/>
      <w:sz w:val="26"/>
      <w:szCs w:val="26"/>
      <w:lang w:val="cs-CZ" w:eastAsia="en-US"/>
    </w:rPr>
  </w:style>
  <w:style w:type="paragraph" w:styleId="Nadpis3">
    <w:name w:val="heading 3"/>
    <w:basedOn w:val="Normln"/>
    <w:next w:val="Normln"/>
    <w:link w:val="Nadpis3Char"/>
    <w:uiPriority w:val="9"/>
    <w:unhideWhenUsed/>
    <w:qFormat/>
    <w:rsid w:val="00345D62"/>
    <w:pPr>
      <w:keepNext/>
      <w:keepLines/>
      <w:widowControl/>
      <w:spacing w:before="40" w:after="0"/>
      <w:jc w:val="left"/>
      <w:outlineLvl w:val="2"/>
    </w:pPr>
    <w:rPr>
      <w:rFonts w:asciiTheme="majorHAnsi" w:eastAsiaTheme="majorEastAsia" w:hAnsiTheme="majorHAnsi" w:cstheme="majorBidi"/>
      <w:color w:val="1F4D78" w:themeColor="accent1" w:themeShade="7F"/>
      <w:kern w:val="0"/>
      <w:sz w:val="24"/>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pPr>
      <w:tabs>
        <w:tab w:val="center" w:pos="4153"/>
        <w:tab w:val="right" w:pos="8306"/>
      </w:tabs>
      <w:snapToGrid w:val="0"/>
      <w:jc w:val="left"/>
    </w:pPr>
    <w:rPr>
      <w:sz w:val="18"/>
      <w:szCs w:val="18"/>
    </w:rPr>
  </w:style>
  <w:style w:type="paragraph" w:styleId="Zhlav">
    <w:name w:val="header"/>
    <w:basedOn w:val="Normln"/>
    <w:pPr>
      <w:tabs>
        <w:tab w:val="center" w:pos="4153"/>
        <w:tab w:val="right" w:pos="8306"/>
      </w:tabs>
      <w:snapToGrid w:val="0"/>
    </w:pPr>
    <w:rPr>
      <w:sz w:val="18"/>
      <w:szCs w:val="18"/>
    </w:rPr>
  </w:style>
  <w:style w:type="paragraph" w:styleId="Normlnweb">
    <w:name w:val="Normal (Web)"/>
    <w:pPr>
      <w:spacing w:beforeAutospacing="1" w:after="0" w:afterAutospacing="1"/>
    </w:pPr>
    <w:rPr>
      <w:sz w:val="24"/>
      <w:szCs w:val="24"/>
      <w:lang w:val="en-US" w:eastAsia="zh-CN"/>
    </w:rPr>
  </w:style>
  <w:style w:type="character" w:customStyle="1" w:styleId="Nadpis2Char">
    <w:name w:val="Nadpis 2 Char"/>
    <w:basedOn w:val="Standardnpsmoodstavce"/>
    <w:link w:val="Nadpis2"/>
    <w:uiPriority w:val="9"/>
    <w:rsid w:val="00345D62"/>
    <w:rPr>
      <w:rFonts w:asciiTheme="majorHAnsi" w:eastAsiaTheme="majorEastAsia" w:hAnsiTheme="majorHAnsi" w:cstheme="majorBidi"/>
      <w:color w:val="2E74B5" w:themeColor="accent1" w:themeShade="BF"/>
      <w:sz w:val="26"/>
      <w:szCs w:val="26"/>
      <w:lang w:eastAsia="en-US"/>
    </w:rPr>
  </w:style>
  <w:style w:type="character" w:customStyle="1" w:styleId="Nadpis3Char">
    <w:name w:val="Nadpis 3 Char"/>
    <w:basedOn w:val="Standardnpsmoodstavce"/>
    <w:link w:val="Nadpis3"/>
    <w:uiPriority w:val="9"/>
    <w:rsid w:val="00345D62"/>
    <w:rPr>
      <w:rFonts w:asciiTheme="majorHAnsi" w:eastAsiaTheme="majorEastAsia" w:hAnsiTheme="majorHAnsi" w:cstheme="majorBidi"/>
      <w:color w:val="1F4D78" w:themeColor="accent1" w:themeShade="7F"/>
      <w:sz w:val="24"/>
      <w:szCs w:val="24"/>
      <w:lang w:eastAsia="en-US"/>
    </w:rPr>
  </w:style>
  <w:style w:type="paragraph" w:styleId="Odstavecseseznamem">
    <w:name w:val="List Paragraph"/>
    <w:basedOn w:val="Normln"/>
    <w:uiPriority w:val="34"/>
    <w:qFormat/>
    <w:rsid w:val="00345D62"/>
    <w:pPr>
      <w:widowControl/>
      <w:ind w:left="720"/>
      <w:contextualSpacing/>
      <w:jc w:val="left"/>
    </w:pPr>
    <w:rPr>
      <w:rFonts w:eastAsiaTheme="minorHAnsi"/>
      <w:kern w:val="0"/>
      <w:sz w:val="22"/>
      <w:szCs w:val="22"/>
      <w:lang w:val="cs-CZ" w:eastAsia="en-US"/>
    </w:rPr>
  </w:style>
  <w:style w:type="character" w:styleId="Hypertextovodkaz">
    <w:name w:val="Hyperlink"/>
    <w:basedOn w:val="Standardnpsmoodstavce"/>
    <w:rsid w:val="00224D7D"/>
    <w:rPr>
      <w:color w:val="0563C1" w:themeColor="hyperlink"/>
      <w:u w:val="single"/>
    </w:rPr>
  </w:style>
  <w:style w:type="character" w:styleId="Nevyeenzmnka">
    <w:name w:val="Unresolved Mention"/>
    <w:basedOn w:val="Standardnpsmoodstavce"/>
    <w:uiPriority w:val="99"/>
    <w:semiHidden/>
    <w:unhideWhenUsed/>
    <w:rsid w:val="00224D7D"/>
    <w:rPr>
      <w:color w:val="605E5C"/>
      <w:shd w:val="clear" w:color="auto" w:fill="E1DFDD"/>
    </w:rPr>
  </w:style>
  <w:style w:type="character" w:styleId="Sledovanodkaz">
    <w:name w:val="FollowedHyperlink"/>
    <w:basedOn w:val="Standardnpsmoodstavce"/>
    <w:rsid w:val="00D670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PALwTSHDGaW37hsK6"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ladiatorrace.cz/zavody/marokanka.html"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tina.gotzova@hzscr.c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5</Pages>
  <Words>870</Words>
  <Characters>5137</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michalfanta</dc:creator>
  <cp:lastModifiedBy>Götzová Martina - HZS Královéhradeckého kraje</cp:lastModifiedBy>
  <cp:revision>10</cp:revision>
  <cp:lastPrinted>2023-06-28T06:18:00Z</cp:lastPrinted>
  <dcterms:created xsi:type="dcterms:W3CDTF">2023-06-27T08:35:00Z</dcterms:created>
  <dcterms:modified xsi:type="dcterms:W3CDTF">2023-07-10T06:47:00Z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